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المقري
</w:t>
      </w:r>
    </w:p>
    <w:p>
      <w:pPr>
        <w:jc w:val="start"/>
        <w:bidi/>
      </w:pPr>
      <w:r>
        <w:rPr>
          <w:rFonts w:ascii="arial" w:hAnsi="arial" w:eastAsia="arial" w:cs="arial"/>
          <w:sz w:val="28"/>
          <w:szCs w:val="28"/>
          <w:b w:val="1"/>
          <w:bCs w:val="1"/>
          <w:rtl/>
        </w:rPr>
        <w:t xml:space="preserve">المقري
</w:t>
      </w:r>
    </w:p>
    <w:p>
      <w:pPr/>
      <w:r>
        <w:rPr/>
        <w:t xml:space="preserve">المقري  أحمد بن محمد بن أحمد بن يحيى، أبو العباس المقري التلمساني: المؤرخ الأديب الحافظ، صاحب (نفح الطيب في غصن الأندلس الرطيب - ط) أربعة مجلدات، في تاريخ الأندلس السياسي والأدبي. ولد ونشأ في تلمسان (بالمغرب) وانتقل إلى فاس، ومنها إلى القاهرة. وتنقل في الديار المصرية والشامية والحجازية، وتوفي بمصر ودفن في مقبرة المجاورين. وقيل: توفي بالشام مسموما. والمقري نسبة إلى مقرة (بفتح الميم وتشديد القاف المفتوحة) من قرى تلمسان. له (عدا نفح الطيب) كتب جليلة منها (إضاءة الدجنة في أعتقاد أهل السنة - ط) و (أزهار الرياض في أخبار القاضي عياض - ط) أربعة أجزاء، لايزال الرابع منها قيد الطبع، و (روضة الأنس العاطرة الأنفاس في ذكر من لقيته من علماء مراكش وفاس - خ) و (عرف النشق في أخبار دمشق) وله شعر حسن ومزدوجات رقيقة وأخبار ومطارحات كثيرة مع أدباء عصره. </w:t>
      </w:r>
    </w:p>
    <w:p>
      <w:pPr>
        <w:jc w:val="start"/>
        <w:bidi/>
      </w:pPr>
      <w:r>
        <w:rPr>
          <w:sz w:val="24"/>
          <w:szCs w:val="24"/>
          <w:b w:val="1"/>
          <w:bCs w:val="1"/>
          <w:rtl/>
        </w:rPr>
        <w:t xml:space="preserve">
الأعلام،(دار العلم للملايين - بيروت،2002،ط 15،ج 1،ص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2026-07-04T12:05:25+03:00</dcterms:created>
  <dcterms:modified xsi:type="dcterms:W3CDTF">2026-07-04T12:05:25+03:00</dcterms:modified>
</cp:coreProperties>
</file>

<file path=docProps/custom.xml><?xml version="1.0" encoding="utf-8"?>
<Properties xmlns="http://schemas.openxmlformats.org/officeDocument/2006/custom-properties" xmlns:vt="http://schemas.openxmlformats.org/officeDocument/2006/docPropsVTypes"/>
</file>