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المجتهد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المجتهد
</w:t>
      </w:r>
    </w:p>
    <w:p>
      <w:pPr/>
      <w:r>
        <w:rPr/>
        <w:t xml:space="preserve">المجتهد  محمود بن ابي بكر المجتهد: من شعراء النفحة من أهل دمشق. اكثر شعره في ذم الزمان. له (حاشية على ابن عقيل) في شرح الالفية، في النحو.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167)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2026-05-17T06:14:09+03:00</dcterms:created>
  <dcterms:modified xsi:type="dcterms:W3CDTF">2026-05-17T06:14:09+03:00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