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مندور
</w:t>
      </w:r>
    </w:p>
    <w:p>
      <w:pPr>
        <w:jc w:val="start"/>
        <w:bidi/>
      </w:pPr>
      <w:r>
        <w:rPr>
          <w:rFonts w:ascii="arial" w:hAnsi="arial" w:eastAsia="arial" w:cs="arial"/>
          <w:sz w:val="28"/>
          <w:szCs w:val="28"/>
          <w:b w:val="1"/>
          <w:bCs w:val="1"/>
          <w:rtl/>
        </w:rPr>
        <w:t xml:space="preserve">محمد مندور
</w:t>
      </w:r>
    </w:p>
    <w:p>
      <w:pPr/>
      <w:r>
        <w:rPr/>
        <w:t xml:space="preserve">محمد مندور  محمد مندور، الدكتور: حقوقي أديب صحفي ضليع باليونانية والفرنسية والانكليزية. مصرى. تولى التدريس بجامعة القاهرة ورأس تحرير بعض الصحف. وعمل في المحاماة. وحاضر في معهد الدراسات العربية وكان من كبار النقاد. وتوفى بالقاهرة. له كتب مطبوعة كثيرة، منها (منهج البحث في الادب واللغة) مترجم، ومثله (النقد الادبى) وله (في الميزان الجديد) و (في الادب والنقد) و (الفن التمثيلي والمسرح) و (مسرحيات شوقي) و (النقد المنهجى عند العرب) جزآن في مجلد، و (النقد والنقاد المعاصرون) و (الشعر بعد شوقي) ثلاثة أجزاء، و (قضايا جديدة في أدبنا الحديث) و (أجهزة الثقافة) و (المسرح النثري) و (في الادب ومذاهبه) و (مسرحيات عزيز أباظة) و (إبراهيم عبد القادر المازني) و (خليل مطران) و (إسماعيل صبري) و (ولي الدين يكن) وكتب ترجمها عن الفرنسية واليونانية. </w:t>
      </w:r>
    </w:p>
    <w:p>
      <w:pPr>
        <w:jc w:val="start"/>
        <w:bidi/>
      </w:pPr>
      <w:r>
        <w:rPr>
          <w:sz w:val="24"/>
          <w:szCs w:val="24"/>
          <w:b w:val="1"/>
          <w:bCs w:val="1"/>
          <w:rtl/>
        </w:rPr>
        <w:t xml:space="preserve">
الأعلام،(دار العلم للملايين - بيروت،2002،ط 15،ج 7،ص 111)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2026-05-17T17:50:45+03:00</dcterms:created>
  <dcterms:modified xsi:type="dcterms:W3CDTF">2026-05-17T17:50:45+03:00</dcterms:modified>
</cp:coreProperties>
</file>

<file path=docProps/custom.xml><?xml version="1.0" encoding="utf-8"?>
<Properties xmlns="http://schemas.openxmlformats.org/officeDocument/2006/custom-properties" xmlns:vt="http://schemas.openxmlformats.org/officeDocument/2006/docPropsVTypes"/>
</file>