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المظفر
</w:t>
      </w:r>
    </w:p>
    <w:p>
      <w:pPr>
        <w:jc w:val="start"/>
        <w:bidi/>
      </w:pPr>
      <w:r>
        <w:rPr>
          <w:rFonts w:ascii="arial" w:hAnsi="arial" w:eastAsia="arial" w:cs="arial"/>
          <w:sz w:val="28"/>
          <w:szCs w:val="28"/>
          <w:b w:val="1"/>
          <w:bCs w:val="1"/>
          <w:rtl/>
        </w:rPr>
        <w:t xml:space="preserve">ابن المظفر
</w:t>
      </w:r>
    </w:p>
    <w:p>
      <w:pPr/>
      <w:r>
        <w:rPr/>
        <w:t xml:space="preserve">ابن المظفر  محمد بن المظفر بن موسى بن عيسى، أبو الحسين البزاز: محدث العراقي في عصره. يقال: انه من ولد سلمة بن الاكوع، وكان يقول: لاأعلم (او لااتيقن) أننا من العرب. أصله من سامرا، ومولده ووفاته بغداد. صنف كتبا، احدها في (فضائل العباس) قال القاضي محمد بن عمر: رأيت من اصوله في الوراقين شيئا كثيرا، كلها من روايته عن يحيى بن صاعدن فسألت الوراق عنها، فقال: باعني ابن النظفر هذه الاصول ثمانين رطلا، وكانت كلعا بخطه الدقيق، فسألت ابن النظفر، فقال: هل أؤمل أن يكتب عني حديث ابن صاعد؟ يعني لكثرة ما كان عنده من العوالي. </w:t>
      </w:r>
    </w:p>
    <w:p>
      <w:pPr>
        <w:jc w:val="start"/>
        <w:bidi/>
      </w:pPr>
      <w:r>
        <w:rPr>
          <w:sz w:val="24"/>
          <w:szCs w:val="24"/>
          <w:b w:val="1"/>
          <w:bCs w:val="1"/>
          <w:rtl/>
        </w:rPr>
        <w:t xml:space="preserve">
الأعلام،(دار العلم للملايين - بيروت،2002،ط 15،ج 7،ص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المظفر
</w:t>
      </w:r>
    </w:p>
    <w:p>
      <w:pPr/>
      <w:r>
        <w:rPr/>
        <w:t xml:space="preserve">ابن المظفر الشيخ الحافظ المجود، محدث العراق، أبو الحسين، محمد بن المظفر بن موسى بن عيسى بن محمد البغدادي.</w:t>
      </w:r>
    </w:p>
    <w:p/>
    <w:p>
      <w:pPr/>
      <w:r>
        <w:rPr/>
        <w:t xml:space="preserve">قال: أبي من سامراء، وولدت أنا ببغداد في أول سنة ست وثمانين ومائتين، وأول سماعي في سنة ثلاث مائة.</w:t>
      </w:r>
    </w:p>
    <w:p/>
    <w:p>
      <w:pPr/>
      <w:r>
        <w:rPr/>
        <w:t xml:space="preserve">وقيل: إنه من ذرية سلمة بن الأكوع -رضي الله عنه، فسئل عن هذا فقال: لا أعلم صحة ذلك.</w:t>
      </w:r>
    </w:p>
    <w:p/>
    <w:p>
      <w:pPr/>
      <w:r>
        <w:rPr/>
        <w:t xml:space="preserve">سمع من: حامد بن شعيب البلخي، وأبي بكر بن الباغندي، وأبي القاسم البغوي، والهيثم بن خلف الدوري، وقاسم بن زكريا المطرز، وأحمد بن الحسن الصوفي، ومحمد بن جرير الطبري، وعبد الله بن صالح البخاري، ومحمد بن زبان المصري، وعلي بن أحمد علان، وأبي جعفر الطحاوي، وعبد الله بن زيدان البجلي، وأبي عروبة الحراني، والحسين بن محمد بن جمعة، ومحمد بن خريم، ومحمد بن عبد الحميد الفرغاني، وأبي الحسن بن جوصا، وطبقتهم ببغداد وواسط والكوفة، والرقة وحران، وحمص وحلب ومصر، وأماكن.</w:t>
      </w:r>
    </w:p>
    <w:p/>
    <w:p>
      <w:pPr/>
      <w:r>
        <w:rPr/>
        <w:t xml:space="preserve">وتقدم في معرفة الرجال، وجمع وصنف، وعمر دهرا، وبعد صيته، وأكثر الحفاظ عنه مع الصدق والإتقان، وله شهرة ظاهرة، وإن كان ليس في حفظ الدارقطني.</w:t>
      </w:r>
    </w:p>
    <w:p/>
    <w:p>
      <w:pPr/>
      <w:r>
        <w:rPr/>
        <w:t xml:space="preserve">حدث عنه: أبو حفص بن شاهين، والدارقطني، والبرقاني، وابن أبي الفوارس، وأبو عبد الرحمن السلمي، وأبو سعد الماليني، وأبو الفضل محمد بن أحمد الجارودي، وأبو نعيم، وأبو محمد الخلال، وأبو القاسم التنوخي، وأبو القاسم الجوهري، وعبد الوهاب بن برهان، والقاضي محمد بن عمر الداوودي، وخلق سواهم.</w:t>
      </w:r>
    </w:p>
    <w:p/>
    <w:p>
      <w:pPr/>
      <w:r>
        <w:rPr/>
        <w:t xml:space="preserve">قال الخطيب: كان ابن المظفر فهما حافظا صادقا مكثرا.</w:t>
      </w:r>
    </w:p>
    <w:p/>
    <w:p>
      <w:pPr/>
      <w:r>
        <w:rPr/>
        <w:t xml:space="preserve">قال أبو ذر الهروي: سمعت ابن أبي الفوارس يقول: سألت ابن المظفر عن حديث عن الباغندي، عن ابن زيد المنادي، عن عمرو بن عاصم، عن شعبة فقال: ليس هو عندي، قلت: لعله عندك، قال: لو كان عندي كنت أحفظه، وعندي عن الباغندي مائة ألف حديث، ليس عندي هذا.</w:t>
      </w:r>
    </w:p>
    <w:p/>
    <w:p>
      <w:pPr/>
      <w:r>
        <w:rPr/>
        <w:t xml:space="preserve">قال البرقاني: كتب الدارقطني ألوفا عن أبي المظفر.</w:t>
      </w:r>
    </w:p>
    <w:p/>
    <w:p>
      <w:pPr/>
      <w:r>
        <w:rPr/>
        <w:t xml:space="preserve">وقال الخطيب: حدثنا عمر بن محمد الداوودي قال: رأيت الدارقطني يعظم ابن المظفر ويجله، ولا يستند بحضرته، ورأيت من أصوله في الوراقين شيئا كثيرا، فسألت عنها وراقا فقال: باعني ابن المظفر منها ثمانين رطلا. قال محمد بن عمر: وكانت كلها عن ابن صاعد، كتبها عنه بخطه الدقيق، فجئت إليه فسألته عنها، فقال: أنا بعتها، وهل أؤمل أن يكتب عني حديث ابن صاعد. أو كما قال.</w:t>
      </w:r>
    </w:p>
    <w:p/>
    <w:p>
      <w:pPr/>
      <w:r>
        <w:rPr/>
        <w:t xml:space="preserve">قال السلمي: سألت الدارقطني عن ابن المظفر فقال: ثقة مأمون. قلت: يقال: إنه يميل إلى التشيع، قال: قليلا بقدر ما لا يضر -إن شاء الله.</w:t>
      </w:r>
    </w:p>
    <w:p/>
    <w:p>
      <w:pPr/>
      <w:r>
        <w:rPr/>
        <w:t xml:space="preserve">قال أبو نعيم: هو حافظ مأمون.</w:t>
      </w:r>
    </w:p>
    <w:p/>
    <w:p>
      <w:pPr/>
      <w:r>
        <w:rPr/>
        <w:t xml:space="preserve">وقال القاضي أبو الوليد الباجي: ابن المظفر حافظ، فيه تشيع ظاهر.</w:t>
      </w:r>
    </w:p>
    <w:p/>
    <w:p>
      <w:pPr/>
      <w:r>
        <w:rPr/>
        <w:t xml:space="preserve">قال أبو ذر الهروي: سمعت ابن حنيف يقول: كان ابن المظفر خرج أوراقا في مثالب أصحاب الحديث، ويهديه لبعض أصحاب السلطان المعروفين بالرفض، فوقع ذلك الجزء في يدي، فدخلت أنا وابن أخي ميمي وأبو الحسين بن الفرات عليه، فلما رأى الجزء معنا تغير، وأخذ يعتذر، فلاطفناه وقرأناه عليه.</w:t>
      </w:r>
    </w:p>
    <w:p/>
    <w:p>
      <w:pPr/>
      <w:r>
        <w:rPr/>
        <w:t xml:space="preserve">مات في جمادى الأولى سنة تسع وسبعين وثلاث مائة يوم الجمعة. قاله العتيقي.</w:t>
      </w:r>
    </w:p>
    <w:p/>
    <w:p>
      <w:pPr/>
      <w:r>
        <w:rPr/>
        <w:t xml:space="preserve">وفيها مات شيخ اللغة بالأندلس أبو بكر محمد بن الحسن الزبيدي القرطبي، ومحدث دمشق الإمام أبو سليمان محمد بن عبد الله بن أحمد بن زبر الربعي، وأبو الحسين محمد بن النضر بن النحاس الموصلي راوي ’’معجم أبي يعلى’’ عنه، والمعمر أبو بكر هلال بن محمد بن محمد البصري ابن أخي هلال الرأي، وهو آخر من روى عن الكجي.</w:t>
      </w:r>
    </w:p>
    <w:p/>
    <w:p>
      <w:pPr/>
      <w:r>
        <w:rPr/>
        <w:t xml:space="preserve">قال إبراهيم بن محمد الرعيني: قدم علينا ابن المظفر مصر، وكان أحول أشج، فحضر عند عبد الله بن محمد بن جعفر القزويني، فقال له: إن هذا الذي تمله علينا هو عندنا كثير بالعراق، ونريد حديث مصر، فكان ذلك مبدأ إخراج القزويني حديث عمرو بن الحارث، فكان منه الذي كان من تكثير الناس عليه، حتى قال أبو الحسن الدارقطني: وضع القزويني لعمرو بن الحارث أكثر من مائة حديث.</w:t>
      </w:r>
    </w:p>
    <w:p/>
    <w:p>
      <w:pPr/>
      <w:r>
        <w:rPr/>
        <w:t xml:space="preserve">أخبرنا عبد الرحمن بن محمد، أخبرنا عمر بن طبرزد، أخبرنا أحمد بن الحسن، أخبرنا الحسين بن علي، أخبرنا محمد بن المظفر، حدثنا محمد بن محمد بن سليمان، حدثنا عبد الحميد بن بيان، حدثنا هشيم، عن شعبة، عن عدي بن ثابت، عن سعيد بن جبير، عن ابن عباس قال: قال رسول الله -صلى الله عليه وسلم: ’’من سمع النداء فلم يجب فلا صلاة له’’.</w:t>
      </w:r>
    </w:p>
    <w:p/>
    <w:p>
      <w:pPr/>
      <w:r>
        <w:rPr/>
        <w:t xml:space="preserve">هذا حديث غريب، لم يقل فيه: ’’إلا من عذر’’.</w:t>
      </w:r>
    </w:p>
    <w:p>
      <w:pPr>
        <w:jc w:val="start"/>
        <w:bidi/>
      </w:pPr>
      <w:r>
        <w:rPr>
          <w:sz w:val="24"/>
          <w:szCs w:val="24"/>
          <w:b w:val="1"/>
          <w:bCs w:val="1"/>
          <w:rtl/>
        </w:rPr>
        <w:t xml:space="preserve">
سير أعلام النبلاء،(دار الحديث- القاهرة،2006،ط 0،ج 12،ص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موسى بن عيسى الحافظ الإمام الثقة أبو الحسين البغدادي
</w:t>
      </w:r>
    </w:p>
    <w:p>
      <w:pPr/>
      <w:r>
        <w:rPr/>
        <w:t xml:space="preserve">محمد بن المظفر بن موسى بن عيسى الحافظ الإمام الثقة أبو الحسين البغدادي </w:t>
      </w:r>
    </w:p>
    <w:p/>
    <w:p>
      <w:pPr/>
      <w:r>
        <w:rPr/>
        <w:t xml:space="preserve">محدث العراق ولد سنة ست وثمانين ومائتين</w:t>
      </w:r>
    </w:p>
    <w:p/>
    <w:p>
      <w:pPr/>
      <w:r>
        <w:rPr/>
        <w:t xml:space="preserve">وسمع الباغندي وابن جرير وأبا عروبة</w:t>
      </w:r>
    </w:p>
    <w:p/>
    <w:p>
      <w:pPr/>
      <w:r>
        <w:rPr/>
        <w:t xml:space="preserve">ومنه الدارقطني وابن شاهين والبرقاني وأبو نعيم وجمع وألف</w:t>
      </w:r>
    </w:p>
    <w:p/>
    <w:p>
      <w:pPr/>
      <w:r>
        <w:rPr/>
        <w:t xml:space="preserve">قال لخطيب كان حافظًا صادقا</w:t>
      </w:r>
    </w:p>
    <w:p/>
    <w:p>
      <w:pPr/>
      <w:r>
        <w:rPr/>
        <w:t xml:space="preserve">قال ابن أبي الفوارس سألت ابن المظفر عن حديث الباغندني عن أبي زيد الحزازي عن عمرو بن عاصم فقال ما هو عندي قلت لعله عندك قال لو كان عندي لكنت أحفظه عندي عن الباغندي مائة ألف حديث ما هذا منها</w:t>
      </w:r>
    </w:p>
    <w:p/>
    <w:p>
      <w:pPr/>
      <w:r>
        <w:rPr/>
        <w:t xml:space="preserve">وكان الدارقطني يجله ويعظمه ولا يستند بحضرته وقال فيه ثقة مأمون يميل إلى التشيع قليلا</w:t>
      </w:r>
    </w:p>
    <w:p/>
    <w:p>
      <w:pPr/>
      <w:r>
        <w:rPr/>
        <w:t xml:space="preserve">وقال أبو الوليد الباجي حافظ فيه تشيع مات يوم الجمعة في جمادى الأولى</w:t>
      </w:r>
    </w:p>
    <w:p/>
    <w:p>
      <w:pPr/>
      <w:r>
        <w:rPr/>
        <w:t xml:space="preserve">سنة تسع وسبعين وثلاثمائة</w:t>
      </w:r>
    </w:p>
    <w:p>
      <w:pPr>
        <w:jc w:val="start"/>
        <w:bidi/>
      </w:pPr>
      <w:r>
        <w:rPr>
          <w:sz w:val="24"/>
          <w:szCs w:val="24"/>
          <w:b w:val="1"/>
          <w:bCs w:val="1"/>
          <w:rtl/>
        </w:rPr>
        <w:t xml:space="preserve">
طبقات الحفاظ،(دار الكتب العلمية - بيروت،1403،ط 1،ج 1،ص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w:t>
      </w:r>
    </w:p>
    <w:p>
      <w:pPr/>
      <w:r>
        <w:rPr/>
        <w:t xml:space="preserve">محمد بن المظفر </w:t>
      </w:r>
    </w:p>
    <w:p/>
    <w:p>
      <w:pPr/>
      <w:r>
        <w:rPr/>
        <w:t xml:space="preserve">ابن موسى بن عيسى، الإمام، الحافظ، أبو الحسين، البغدادي، محدث العراق.</w:t>
      </w:r>
    </w:p>
    <w:p/>
    <w:p>
      <w:pPr/>
      <w:r>
        <w:rPr/>
        <w:t xml:space="preserve">ولد سنة ست وثمانين ومئتين.</w:t>
      </w:r>
    </w:p>
    <w:p/>
    <w:p>
      <w:pPr/>
      <w:r>
        <w:rPr/>
        <w:t xml:space="preserve">وأول سماعه في سنة ثلاث مئة.</w:t>
      </w:r>
    </w:p>
    <w:p/>
    <w:p>
      <w:pPr/>
      <w:r>
        <w:rPr/>
        <w:t xml:space="preserve">سمع أحمد بن الحسن الصوفي، وحامد بن شعيب، وقاسم بن زكريا المطرز، والباغندي، والبغوي، وابن صاعد، ومحمد بن جرير، وعبد الله بن زيدان البجلي، وأبا عروبة الحراني، ومحمد بن خريم الدمشقي، وطبقتهم.</w:t>
      </w:r>
    </w:p>
    <w:p/>
    <w:p>
      <w:pPr/>
      <w:r>
        <w:rPr/>
        <w:t xml:space="preserve">روى عنه: الدارقطني، وابن شاهين، وابن أبي الفوارس، والماليني، والبرقاني، وأبو نعيم، والحسن بن محمد الخلال، وخلق.</w:t>
      </w:r>
    </w:p>
    <w:p/>
    <w:p>
      <w:pPr/>
      <w:r>
        <w:rPr/>
        <w:t xml:space="preserve">يقال: إنه من ولد سلمة بن الأكوع، وكان يقول: لا أتيقن ذلك.</w:t>
      </w:r>
    </w:p>
    <w:p/>
    <w:p>
      <w:pPr/>
      <w:r>
        <w:rPr/>
        <w:t xml:space="preserve">قال الخطيب: كان فهماً حافظاً صادقاً مكثراً.</w:t>
      </w:r>
    </w:p>
    <w:p/>
    <w:p>
      <w:pPr/>
      <w:r>
        <w:rPr/>
        <w:t xml:space="preserve">وقال البرقاني: كتب الدارقطني عن ابن مظفر ألف حديثٍ وألف حديث.</w:t>
      </w:r>
    </w:p>
    <w:p/>
    <w:p>
      <w:pPr/>
      <w:r>
        <w:rPr/>
        <w:t xml:space="preserve">وقال ابن أبي الفوارس، كان ابن المظفر ثقةً مأموناً، وانتهى إليه الحديث وحفظه.</w:t>
      </w:r>
    </w:p>
    <w:p/>
    <w:p>
      <w:pPr/>
      <w:r>
        <w:rPr/>
        <w:t xml:space="preserve">وقال السلمي: سألت الدارقطني عن ابن المظفر، فقال: ثقة مأمون. فقلت: إنه يميل إلى التشيع. فقال: قليلاً مقدار ما لا يضر إن شاء الله.</w:t>
      </w:r>
    </w:p>
    <w:p/>
    <w:p>
      <w:pPr/>
      <w:r>
        <w:rPr/>
        <w:t xml:space="preserve">وقال أبو الوليد الباجي: ابن المظفر حافظ فيه تشيع.</w:t>
      </w:r>
    </w:p>
    <w:p/>
    <w:p>
      <w:pPr/>
      <w:r>
        <w:rPr/>
        <w:t xml:space="preserve">وذكره ابن الدباغ في الحفاظ في الطبقة السابعة، وكناه أبا بكر، وإنما هو أبو الحسين.</w:t>
      </w:r>
    </w:p>
    <w:p/>
    <w:p>
      <w:pPr/>
      <w:r>
        <w:rPr/>
        <w:t xml:space="preserve">وقال ابن أبي الفوارس: سألت ابن المظفر عن حديث للباغندي عن ابن زيد المداري عن عمرو بن عاصم فقال: ما هو عندي. قلت: لعله عندك. قال: لو كان عدي لكنت أحفظه، عندي عن الباغندي مئة ألف حديث ما فيها هذا.</w:t>
      </w:r>
    </w:p>
    <w:p/>
    <w:p>
      <w:pPr/>
      <w:r>
        <w:rPr/>
        <w:t xml:space="preserve">وقال القاضي محمد بن عمر الداودي: رأيت الدارقطني يعظم ابن المظفر ويجله، ولا يستند بحضرته.</w:t>
      </w:r>
    </w:p>
    <w:p/>
    <w:p>
      <w:pPr/>
      <w:r>
        <w:rPr/>
        <w:t xml:space="preserve">قال العتيقي: توفي ابن المظفر في يوم الجمعة في شهر جمادى الأولى سنة تسعٍ وسبعين وثلاث مئة.</w:t>
      </w:r>
    </w:p>
    <w:p/>
    <w:p>
      <w:pPr/>
      <w:r>
        <w:rPr/>
        <w:t xml:space="preserve">وفيها: مات إمام اللغة بالأندلس أبو بكر محمد بن الحسن الزبيدي، النحوي. وأبو الحسين محمد بن النضر الموصلي، ابن النحاس، وفيه ضعف، حدث عن أبي يعلى الموصلي بمعجمه. والمعمر أبو بكر هلال بن محمد بن محمد ابن أخي هلال الرأي البصري، آخر من [روى] عن الكجي.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2026-05-17T19:05:03+03:00</dcterms:created>
  <dcterms:modified xsi:type="dcterms:W3CDTF">2026-05-17T19:05:03+03:00</dcterms:modified>
</cp:coreProperties>
</file>

<file path=docProps/custom.xml><?xml version="1.0" encoding="utf-8"?>
<Properties xmlns="http://schemas.openxmlformats.org/officeDocument/2006/custom-properties" xmlns:vt="http://schemas.openxmlformats.org/officeDocument/2006/docPropsVTypes"/>
</file>