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مسعود بن محمد، أبو عبد الله السملالي المعدري ابن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مسعود
</w:t>
      </w:r>
    </w:p>
    <w:p>
      <w:pPr/>
      <w:r>
        <w:rPr/>
        <w:t xml:space="preserve">ابن مسعود  محمد بن مسعود بن محمد، أبو عبد الله السملالى المعدرى ثم البونعمانى السوسى: شيخ العلم والتدريس في عصره، بسوس. أصله من (سملالة) ومولده في قرية (تمجاض) بكسر أوله وثانيه وتشديد الجيم، ومنشؤه ومسكنه ووفاته في (المعدر) - كمنزل - وحلقة تدريسه بها في المدرسة (البونعمانية) له نحو أربعين كتابا كلها مخطوطة دل عليها صاحب المعسول وسوس العالمة، منها (مختصر أزهار الرياض، للمقرى - خ) في تونس، و (إجازات - خ) بين فيها أشياخه، و (كناشة - خ) و (تحفة الرسول - خ) في التوحيد، و (تعليقات على نسخته من المحلى على جمع الجوامع - خ) و (نظم رجال البخاري - خ) لم يتم، و (نظم في العروض - خ) ورسالة في حكم السماع والوجد عند الصوفية - خ) و (شرح رسالة ابن زيدون الهزلية) و (تاريخ لرجال المغرب - خ) لم يتم، قال المختار السوسى: كتب منه كثيرا في حرف العين وقال ابن سودة: منه كراريس في الخزانة المسعودية بسوس. وله نظم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2026-05-17T19:59:39+03:00</dcterms:created>
  <dcterms:modified xsi:type="dcterms:W3CDTF">2026-05-17T19:59:39+03:00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