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اللقيمي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اللقيمي
</w:t>
      </w:r>
    </w:p>
    <w:p>
      <w:pPr/>
      <w:r>
        <w:rPr/>
        <w:t xml:space="preserve">اللقيمي  محمد بن محمد، أبو الزهد اللقيمى: مفسر شافعي. له (الشهاب المضئ بأنوار التنزيل - خ) الثاني منه، وهو حاشية على تفسير البيضاوي، في الازهرية، وفى فهرسها: فرغ من تأليفه سنة 1004 ه، وفى البلدية (ن 3575 - 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2026-05-18T00:35:10+03:00</dcterms:created>
  <dcterms:modified xsi:type="dcterms:W3CDTF">2026-05-18T00:35:10+03:00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