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البلوي
</w:t>
      </w:r>
    </w:p>
    <w:p>
      <w:pPr>
        <w:jc w:val="start"/>
        <w:bidi/>
      </w:pPr>
      <w:r>
        <w:rPr>
          <w:rFonts w:ascii="arial" w:hAnsi="arial" w:eastAsia="arial" w:cs="arial"/>
          <w:sz w:val="28"/>
          <w:szCs w:val="28"/>
          <w:b w:val="1"/>
          <w:bCs w:val="1"/>
          <w:rtl/>
        </w:rPr>
        <w:t xml:space="preserve">البلوي
</w:t>
      </w:r>
    </w:p>
    <w:p>
      <w:pPr/>
      <w:r>
        <w:rPr/>
        <w:t xml:space="preserve">البلوي  محمد بن محمد بن محمد بن عبد الواحد، أبو بكر البلوي: فرضي من أهل المرية بالاندلس. له أرجوزة في (الفرائض) وكان من شعراء السلطان أبي الحجاج يوسف بن الاحمر. مات عن سن عالية، بتونس. </w:t>
      </w:r>
    </w:p>
    <w:p>
      <w:pPr>
        <w:jc w:val="start"/>
        <w:bidi/>
      </w:pPr>
      <w:r>
        <w:rPr>
          <w:sz w:val="24"/>
          <w:szCs w:val="24"/>
          <w:b w:val="1"/>
          <w:bCs w:val="1"/>
          <w:rtl/>
        </w:rPr>
        <w:t xml:space="preserve">
الأعلام،(دار العلم للملايين - بيروت،2002،ط 15،ج 7،ص 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محمد بن محمد بن عبد الواحد البلوي
</w:t>
      </w:r>
    </w:p>
    <w:p>
      <w:pPr/>
      <w:r>
        <w:rPr/>
        <w:t xml:space="preserve">محمد بن محمد بن محمد بن عبد الواحد البلوي محمد بن محمد بن محمد بن عبد الواحد البلوي من أهل المرية أبو بكر قال ابن الخطيب قرأ على ابن عبد النور وتلا علي ابي علي بن الأحوص وله أرجوزة في الفرائض وكان عاقلا فاضلا عارفا بأقدار الناس ساعيا في مصالحهم مع الذكاء وعذوبة الألفاظ وطيب المجالسة كثير التواضع تكررت له الولايات وله شعر حسن فمنه قصيدة هنأ بها السلطان أبا الحجاج يوسف ابن الأحمر بالسلطنة أولها</w:t>
      </w:r>
    </w:p>
    <w:p/>
    <w:p>
      <w:pPr>
        <w:jc w:val="center"/>
      </w:pPr>
      <w:r>
        <w:rPr>
          <w:color w:val="ff0000"/>
        </w:rPr>
        <w:t xml:space="preserve">حي الخلافة فتحت لك بابها</w:t>
      </w:r>
      <w:r>
        <w:rPr>
          <w:color w:val="ff0000"/>
        </w:rPr>
        <w:t xml:space="preserve">      </w:t>
      </w:r>
      <w:r>
        <w:rPr>
          <w:color w:val="ff0000"/>
        </w:rPr>
        <w:t xml:space="preserve">فادخل على اسم الله هذا بابها</w:t>
      </w:r>
    </w:p>
    <w:p/>
    <w:p>
      <w:pPr/>
      <w:r>
        <w:rPr/>
        <w:t xml:space="preserve">يقول فيها</w:t>
      </w:r>
    </w:p>
    <w:p/>
    <w:p>
      <w:pPr>
        <w:jc w:val="center"/>
      </w:pPr>
      <w:r>
        <w:rPr>
          <w:color w:val="ff0000"/>
        </w:rPr>
        <w:t xml:space="preserve">بلغت بكم آرابها من بعد ما</w:t>
      </w:r>
      <w:r>
        <w:rPr>
          <w:color w:val="ff0000"/>
        </w:rPr>
        <w:t xml:space="preserve">      </w:t>
      </w:r>
      <w:r>
        <w:rPr>
          <w:color w:val="ff0000"/>
        </w:rPr>
        <w:t xml:space="preserve">قالت لذلك نسوة ما رابها</w:t>
      </w:r>
    </w:p>
    <w:p/>
    <w:p>
      <w:pPr>
        <w:jc w:val="center"/>
      </w:pPr>
      <w:r>
        <w:rPr>
          <w:color w:val="ff0000"/>
        </w:rPr>
        <w:t xml:space="preserve">كانت تراود كفؤها حتى إذا</w:t>
      </w:r>
      <w:r>
        <w:rPr>
          <w:color w:val="ff0000"/>
        </w:rPr>
        <w:t xml:space="preserve">      </w:t>
      </w:r>
      <w:r>
        <w:rPr>
          <w:color w:val="ff0000"/>
        </w:rPr>
        <w:t xml:space="preserve">ظفرت بيوسف غلقت أبوابها ... </w:t>
      </w:r>
    </w:p>
    <w:p/>
    <w:p>
      <w:pPr/>
      <w:r>
        <w:rPr/>
        <w:t xml:space="preserve">فاستحسنت هذه الإشارة ومات في ربيع الآخر سنة 738 عن سن عالية بتونس</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2026-05-18T03:06:07+03:00</dcterms:created>
  <dcterms:modified xsi:type="dcterms:W3CDTF">2026-05-18T03:06:07+03:00</dcterms:modified>
</cp:coreProperties>
</file>

<file path=docProps/custom.xml><?xml version="1.0" encoding="utf-8"?>
<Properties xmlns="http://schemas.openxmlformats.org/officeDocument/2006/custom-properties" xmlns:vt="http://schemas.openxmlformats.org/officeDocument/2006/docPropsVTypes"/>
</file>