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محمد بن عبد الكريم بن برز (بفتح فسكون) مؤيد الدين ابو الحسن القمي: وزير ن اكابر الكتاب. ولد في قم (بين اصبهان وساوة) وسكن بغداد وولي كتابة الانشاء ول يغير هيئة القميص والشربوش، على عادة الايرانيين في ذلك الحين. ونقل إلى دار الوزارة (سنة 606) ولما ولي المستنصر قربه ورفع قدره (وحمه في البلاد والعباد) ولم يزل في سعده إلى ان عزل، وسجن بدار الخلافة، ببغداد، إلى ان مات وكان اديبا بالغتين العربية والفارسية. حسن الاخلاق، حازما، بصيرا، بامور الملك (تخفه الملوك وترهبه الجبابرة).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القمي
</w:t>
      </w:r>
    </w:p>
    <w:p>
      <w:pPr/>
      <w:r>
        <w:rPr/>
        <w:t xml:space="preserve">الوزير القمي محمد بن محمد بن عبد الكريم بن برز الوزير مؤيد الدين أبو الحسن القمي البليغ الكاتب، قال ابن النجار: قدم بغداذ صحبة الوزير ابن القصاب وكان به خصيصا فلما توفي قدم بغداذ وقد سبقت له معرفة بالديوان ورتب ابن مهدي في الوزارة ونقابة الطالبيين اختص به أيضا وكانا جارين في قم ولما مات أبو طالب ابن زبادة كاتب الإنشاء رتب القمي مكانه ولم يغير هيئة القميص والشربوش على قاعدة العجم ثم ناب أبو الوليد ابن أمسينا في الوزارة وعزل في سنة ست وست ماية فردت النيابة وأمور الديوان إلى القمي ونقل إلى دار الوزارة، ولما ولي الظاهر الخلافة أقره على حاله وكذلك المستنصر قربه ورفع قدره وحكمه في البلاد والعباد ولم يزل في سعده إلى أن عزل وسجن هو وابنه بدار الخلافة، فمات الابن أولا وأبوه بعده في سنة ثلثين وست ماية، وكان كاتبا بليغا فاضلا كامل المعرفة بالإنشاء يكتب بالعربي والعجمي كيف أراد ويحل المترجم المغلق وكان حسن الأخلاق مليح الوجه تخافه الملوك وترهبه الجبابرة وله يد باسطة في النحو واللغة ومشاركة في العلوم.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الوزير الكبير مؤيد الدين محمد بن محمد بن عبد الكريم الكاتب.</w:t>
      </w:r>
    </w:p>
    <w:p/>
    <w:p>
      <w:pPr/>
      <w:r>
        <w:rPr/>
        <w:t xml:space="preserve">قدم بغداد وصحب ابن القصاب، ثم ابن مهدي، فلما مات كاتب السر ابن زبادة رتب القمي مكانه، فلم يغير زيه؛ القميص والشربوش، على قاعدة العجم، ثم ناب في الوزارة، ولم يزل في ارتقاء حتى إن الناصر كتب بخطه: القمي نائبنا في البلاد والعباد، فقرئ ذلك عاما، فلما استخلف الظاهر، رفعه، وحكمه في العباد.</w:t>
      </w:r>
    </w:p>
    <w:p/>
    <w:p>
      <w:pPr/>
      <w:r>
        <w:rPr/>
        <w:t xml:space="preserve">وكان كاتبا، بليغا، مرتجلا، سائسا، وقورا، جبارا، شديد الوطأة.</w:t>
      </w:r>
    </w:p>
    <w:p/>
    <w:p>
      <w:pPr/>
      <w:r>
        <w:rPr/>
        <w:t xml:space="preserve">نكب في سنة تسع وعشرين وست مائة، وسجن هو وابنه فهلكا سنة ثلاثين.</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2026-05-18T05:09:13+03:00</dcterms:created>
  <dcterms:modified xsi:type="dcterms:W3CDTF">2026-05-18T05:09:13+03:00</dcterms:modified>
</cp:coreProperties>
</file>

<file path=docProps/custom.xml><?xml version="1.0" encoding="utf-8"?>
<Properties xmlns="http://schemas.openxmlformats.org/officeDocument/2006/custom-properties" xmlns:vt="http://schemas.openxmlformats.org/officeDocument/2006/docPropsVTypes"/>
</file>