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الهبارية
</w:t>
      </w:r>
    </w:p>
    <w:p>
      <w:pPr>
        <w:jc w:val="start"/>
        <w:bidi/>
      </w:pPr>
      <w:r>
        <w:rPr>
          <w:rFonts w:ascii="arial" w:hAnsi="arial" w:eastAsia="arial" w:cs="arial"/>
          <w:sz w:val="28"/>
          <w:szCs w:val="28"/>
          <w:b w:val="1"/>
          <w:bCs w:val="1"/>
          <w:rtl/>
        </w:rPr>
        <w:t xml:space="preserve">ابن الهبارية
</w:t>
      </w:r>
    </w:p>
    <w:p>
      <w:pPr/>
      <w:r>
        <w:rPr/>
        <w:t xml:space="preserve">ابن الهبارية  محمد بن محمد بن صالح العباسي. نظام الدين، ابو يعلي، المعروف بابن الهبارية: شاعر هجاء. ولد في بغداد واقام مدة باصبهان، وفيها ملكشاه ووزير نظام الملك. وله مع الوزير اخبار. وتوفي في كرمان. من كتبه (الصادح والباغم -ط) اراجيز في الفي بيت على اسلوب كليلة ودمنة، و (نتائج الفطنة في ن كليلة ودمنة -ط) و (فلك المعاني) و (ديوان شعر) اربعة اجزاء، قال الصفدي: غالبه سخف ومجون، و (نظم رسالة حي بن يقظان -خ). </w:t>
      </w:r>
    </w:p>
    <w:p>
      <w:pPr>
        <w:jc w:val="start"/>
        <w:bidi/>
      </w:pPr>
      <w:r>
        <w:rPr>
          <w:sz w:val="24"/>
          <w:szCs w:val="24"/>
          <w:b w:val="1"/>
          <w:bCs w:val="1"/>
          <w:rtl/>
        </w:rPr>
        <w:t xml:space="preserve">
الأعلام،(دار العلم للملايين - بيروت،2002،ط 15،ج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الهبارية
</w:t>
      </w:r>
    </w:p>
    <w:p>
      <w:pPr/>
      <w:r>
        <w:rPr/>
        <w:t xml:space="preserve">ابن الهبارية اسمه محمد بن محمد بن صالح بن حمزة بن عيسى.</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الهبارية الشاعر
</w:t>
      </w:r>
    </w:p>
    <w:p>
      <w:pPr/>
      <w:r>
        <w:rPr/>
        <w:t xml:space="preserve">ابن الهبارية الشاعر محمد بن محمد وقيل ابن صالح وقيل محمد بن علي بن صالح أبو يعلى الشريف العباسي ابن الهبارية البغداذي الشاعر، قدم أصبهان وبها ملكشاه ووزيره نظام الملك فدخل على الوزير ومعه رقعتان أحديهما فيها هجو الوزير والأخرى فيها مدحه فأعطاه التي فيها هجوه وهو:</w:t>
      </w:r>
    </w:p>
    <w:p/>
    <w:p>
      <w:pPr>
        <w:jc w:val="center"/>
      </w:pPr>
      <w:r>
        <w:rPr>
          <w:color w:val="ff0000"/>
        </w:rPr>
        <w:t xml:space="preserve">لا غرو إن ملك ابن إسـ</w:t>
      </w:r>
      <w:r>
        <w:rPr>
          <w:color w:val="ff0000"/>
        </w:rPr>
        <w:t xml:space="preserve">      </w:t>
      </w:r>
      <w:r>
        <w:rPr>
          <w:color w:val="ff0000"/>
        </w:rPr>
        <w:t xml:space="preserve">ـحاق وساعده القدر</w:t>
      </w:r>
    </w:p>
    <w:p/>
    <w:p>
      <w:pPr>
        <w:jc w:val="center"/>
      </w:pPr>
      <w:r>
        <w:rPr>
          <w:color w:val="ff0000"/>
        </w:rPr>
        <w:t xml:space="preserve">وصفا لدولته وخص</w:t>
      </w:r>
      <w:r>
        <w:rPr>
          <w:color w:val="ff0000"/>
        </w:rPr>
        <w:t xml:space="preserve">      </w:t>
      </w:r>
      <w:r>
        <w:rPr>
          <w:color w:val="ff0000"/>
        </w:rPr>
        <w:t xml:space="preserve">أبا المحاسن بالكدر</w:t>
      </w:r>
    </w:p>
    <w:p/>
    <w:p>
      <w:pPr>
        <w:jc w:val="center"/>
      </w:pPr>
      <w:r>
        <w:rPr>
          <w:color w:val="ff0000"/>
        </w:rPr>
        <w:t xml:space="preserve">فالدهر كالدولاب ليـ</w:t>
      </w:r>
      <w:r>
        <w:rPr>
          <w:color w:val="ff0000"/>
        </w:rPr>
        <w:t xml:space="preserve">      </w:t>
      </w:r>
      <w:r>
        <w:rPr>
          <w:color w:val="ff0000"/>
        </w:rPr>
        <w:t xml:space="preserve">ـس يدور إلا بالبقر</w:t>
      </w:r>
    </w:p>
    <w:p/>
    <w:p>
      <w:pPr/>
      <w:r>
        <w:rPr/>
        <w:t xml:space="preserve">يعني بقر طوس، فكتب على رأسها يطلق لذا القواد رسمه مضاعفا، وأبو المحاسن هذا هو صهر نظام الملك وكانت بينهما منافرة وهو الذي حمله على هجوه وله مع نظام الملك وقعات من الغضب والرضى عليه ومن شعره فيه.</w:t>
      </w:r>
    </w:p>
    <w:p/>
    <w:p>
      <w:pPr>
        <w:jc w:val="center"/>
      </w:pPr>
      <w:r>
        <w:rPr>
          <w:color w:val="ff0000"/>
        </w:rPr>
        <w:t xml:space="preserve">وإذا سخطت على القوافي صغتها</w:t>
      </w:r>
      <w:r>
        <w:rPr>
          <w:color w:val="ff0000"/>
        </w:rPr>
        <w:t xml:space="preserve">      </w:t>
      </w:r>
      <w:r>
        <w:rPr>
          <w:color w:val="ff0000"/>
        </w:rPr>
        <w:t xml:space="preserve">في غيره لأذلها وأهينها</w:t>
      </w:r>
    </w:p>
    <w:p/>
    <w:p>
      <w:pPr>
        <w:jc w:val="center"/>
      </w:pPr>
      <w:r>
        <w:rPr>
          <w:color w:val="ff0000"/>
        </w:rPr>
        <w:t xml:space="preserve">وإذا رضيت نظمتها لجلاله</w:t>
      </w:r>
      <w:r>
        <w:rPr>
          <w:color w:val="ff0000"/>
        </w:rPr>
        <w:t xml:space="preserve">      </w:t>
      </w:r>
      <w:r>
        <w:rPr>
          <w:color w:val="ff0000"/>
        </w:rPr>
        <w:t xml:space="preserve">كيما أشرفها به وأزينها</w:t>
      </w:r>
    </w:p>
    <w:p/>
    <w:p>
      <w:pPr/>
      <w:r>
        <w:rPr/>
        <w:t xml:space="preserve">ومن شعره:</w:t>
      </w:r>
    </w:p>
    <w:p/>
    <w:p>
      <w:pPr>
        <w:jc w:val="center"/>
      </w:pPr>
      <w:r>
        <w:rPr>
          <w:color w:val="ff0000"/>
        </w:rPr>
        <w:t xml:space="preserve">قد قلت للشيخ الرئيـ</w:t>
      </w:r>
      <w:r>
        <w:rPr>
          <w:color w:val="ff0000"/>
        </w:rPr>
        <w:t xml:space="preserve">      </w:t>
      </w:r>
      <w:r>
        <w:rPr>
          <w:color w:val="ff0000"/>
        </w:rPr>
        <w:t xml:space="preserve">ـس أخي السماح أبي المظفر</w:t>
      </w:r>
    </w:p>
    <w:p/>
    <w:p>
      <w:pPr>
        <w:jc w:val="center"/>
      </w:pPr>
      <w:r>
        <w:rPr>
          <w:color w:val="ff0000"/>
        </w:rPr>
        <w:t xml:space="preserve">ذكر معين الدين لي</w:t>
      </w:r>
      <w:r>
        <w:rPr>
          <w:color w:val="ff0000"/>
        </w:rPr>
        <w:t xml:space="preserve">      </w:t>
      </w:r>
      <w:r>
        <w:rPr>
          <w:color w:val="ff0000"/>
        </w:rPr>
        <w:t xml:space="preserve">قال المؤنث لا يذكر</w:t>
      </w:r>
    </w:p>
    <w:p/>
    <w:p>
      <w:pPr/>
      <w:r>
        <w:rPr/>
        <w:t xml:space="preserve">ومن شعره:</w:t>
      </w:r>
    </w:p>
    <w:p/>
    <w:p>
      <w:pPr>
        <w:jc w:val="center"/>
      </w:pPr>
      <w:r>
        <w:rPr>
          <w:color w:val="ff0000"/>
        </w:rPr>
        <w:t xml:space="preserve">رأيت في النوم عرسي وهي ممسكة</w:t>
      </w:r>
      <w:r>
        <w:rPr>
          <w:color w:val="ff0000"/>
        </w:rPr>
        <w:t xml:space="preserve">      </w:t>
      </w:r>
      <w:r>
        <w:rPr>
          <w:color w:val="ff0000"/>
        </w:rPr>
        <w:t xml:space="preserve">أذني وفي كفها شيء من الأدم</w:t>
      </w:r>
    </w:p>
    <w:p/>
    <w:p>
      <w:pPr>
        <w:jc w:val="center"/>
      </w:pPr>
      <w:r>
        <w:rPr>
          <w:color w:val="ff0000"/>
        </w:rPr>
        <w:t xml:space="preserve">معوج الرأس مسود به نقط</w:t>
      </w:r>
      <w:r>
        <w:rPr>
          <w:color w:val="ff0000"/>
        </w:rPr>
        <w:t xml:space="preserve">      </w:t>
      </w:r>
      <w:r>
        <w:rPr>
          <w:color w:val="ff0000"/>
        </w:rPr>
        <w:t xml:space="preserve">لكن أسفله في هيئة القدم</w:t>
      </w:r>
    </w:p>
    <w:p/>
    <w:p>
      <w:pPr>
        <w:jc w:val="center"/>
      </w:pPr>
      <w:r>
        <w:rPr>
          <w:color w:val="ff0000"/>
        </w:rPr>
        <w:t xml:space="preserve">ولم يزل بيديها وهي تنطلني</w:t>
      </w:r>
      <w:r>
        <w:rPr>
          <w:color w:val="ff0000"/>
        </w:rPr>
        <w:t xml:space="preserve">      </w:t>
      </w:r>
      <w:r>
        <w:rPr>
          <w:color w:val="ff0000"/>
        </w:rPr>
        <w:t xml:space="preserve">به وتلتذ بالإيقاع والنغم</w:t>
      </w:r>
    </w:p>
    <w:p/>
    <w:p>
      <w:pPr>
        <w:jc w:val="center"/>
      </w:pPr>
      <w:r>
        <w:rPr>
          <w:color w:val="ff0000"/>
        </w:rPr>
        <w:t xml:space="preserve">حتى تنبهت محمر القذال ولو</w:t>
      </w:r>
      <w:r>
        <w:rPr>
          <w:color w:val="ff0000"/>
        </w:rPr>
        <w:t xml:space="preserve">      </w:t>
      </w:r>
      <w:r>
        <w:rPr>
          <w:color w:val="ff0000"/>
        </w:rPr>
        <w:t xml:space="preserve">طال المنام على الشيخ الأديب عمي</w:t>
      </w:r>
    </w:p>
    <w:p/>
    <w:p>
      <w:pPr/>
      <w:r>
        <w:rPr/>
        <w:t xml:space="preserve">ومن شعره:</w:t>
      </w:r>
    </w:p>
    <w:p/>
    <w:p>
      <w:pPr>
        <w:jc w:val="center"/>
      </w:pPr>
      <w:r>
        <w:rPr>
          <w:color w:val="ff0000"/>
        </w:rPr>
        <w:t xml:space="preserve">كم ليلة بت مطويا على حرق</w:t>
      </w:r>
      <w:r>
        <w:rPr>
          <w:color w:val="ff0000"/>
        </w:rPr>
        <w:t xml:space="preserve">      </w:t>
      </w:r>
      <w:r>
        <w:rPr>
          <w:color w:val="ff0000"/>
        </w:rPr>
        <w:t xml:space="preserve">أشكو إلى النجم حتى كاد يشكوني</w:t>
      </w:r>
    </w:p>
    <w:p/>
    <w:p>
      <w:pPr>
        <w:jc w:val="center"/>
      </w:pPr>
      <w:r>
        <w:rPr>
          <w:color w:val="ff0000"/>
        </w:rPr>
        <w:t xml:space="preserve">والصبح قد مطل الشرق العيون به</w:t>
      </w:r>
      <w:r>
        <w:rPr>
          <w:color w:val="ff0000"/>
        </w:rPr>
        <w:t xml:space="preserve">      </w:t>
      </w:r>
      <w:r>
        <w:rPr>
          <w:color w:val="ff0000"/>
        </w:rPr>
        <w:t xml:space="preserve">كأنه حاجة في نفس مسكين</w:t>
      </w:r>
    </w:p>
    <w:p/>
    <w:p>
      <w:pPr/>
      <w:r>
        <w:rPr/>
        <w:t xml:space="preserve">ومن شعره:</w:t>
      </w:r>
    </w:p>
    <w:p/>
    <w:p>
      <w:pPr>
        <w:jc w:val="center"/>
      </w:pPr>
      <w:r>
        <w:rPr>
          <w:color w:val="ff0000"/>
        </w:rPr>
        <w:t xml:space="preserve">لذ بنظام الملك فهو الرضى</w:t>
      </w:r>
      <w:r>
        <w:rPr>
          <w:color w:val="ff0000"/>
        </w:rPr>
        <w:t xml:space="preserve">      </w:t>
      </w:r>
      <w:r>
        <w:rPr>
          <w:color w:val="ff0000"/>
        </w:rPr>
        <w:t xml:space="preserve">إذا بنو الدهر تحاشوك</w:t>
      </w:r>
    </w:p>
    <w:p/>
    <w:p>
      <w:pPr>
        <w:jc w:val="center"/>
      </w:pPr>
      <w:r>
        <w:rPr>
          <w:color w:val="ff0000"/>
        </w:rPr>
        <w:t xml:space="preserve">وأجل به عن ناظريك القذى</w:t>
      </w:r>
      <w:r>
        <w:rPr>
          <w:color w:val="ff0000"/>
        </w:rPr>
        <w:t xml:space="preserve">      </w:t>
      </w:r>
      <w:r>
        <w:rPr>
          <w:color w:val="ff0000"/>
        </w:rPr>
        <w:t xml:space="preserve">إذا ليام القوم أغشوك</w:t>
      </w:r>
    </w:p>
    <w:p/>
    <w:p>
      <w:pPr>
        <w:jc w:val="center"/>
      </w:pPr>
      <w:r>
        <w:rPr>
          <w:color w:val="ff0000"/>
        </w:rPr>
        <w:t xml:space="preserve">واصبر على وحشة غلمانه</w:t>
      </w:r>
      <w:r>
        <w:rPr>
          <w:color w:val="ff0000"/>
        </w:rPr>
        <w:t xml:space="preserve">      </w:t>
      </w:r>
      <w:r>
        <w:rPr>
          <w:color w:val="ff0000"/>
        </w:rPr>
        <w:t xml:space="preserve">لا بد للورد من الشوك</w:t>
      </w:r>
    </w:p>
    <w:p/>
    <w:p>
      <w:pPr/>
      <w:r>
        <w:rPr/>
        <w:t xml:space="preserve">وهي قافية صعبة لأنه التزم الشين، ومن شعره أيضا:</w:t>
      </w:r>
    </w:p>
    <w:p/>
    <w:p>
      <w:pPr>
        <w:jc w:val="center"/>
      </w:pPr>
      <w:r>
        <w:rPr>
          <w:color w:val="ff0000"/>
        </w:rPr>
        <w:t xml:space="preserve">المجلس التاجي دام جماله</w:t>
      </w:r>
      <w:r>
        <w:rPr>
          <w:color w:val="ff0000"/>
        </w:rPr>
        <w:t xml:space="preserve">      </w:t>
      </w:r>
      <w:r>
        <w:rPr>
          <w:color w:val="ff0000"/>
        </w:rPr>
        <w:t xml:space="preserve">وجلاله وكماله بستان</w:t>
      </w:r>
    </w:p>
    <w:p/>
    <w:p>
      <w:pPr>
        <w:jc w:val="center"/>
      </w:pPr>
      <w:r>
        <w:rPr>
          <w:color w:val="ff0000"/>
        </w:rPr>
        <w:t xml:space="preserve">والعبد فيه حمامة تغريدها</w:t>
      </w:r>
      <w:r>
        <w:rPr>
          <w:color w:val="ff0000"/>
        </w:rPr>
        <w:t xml:space="preserve">      </w:t>
      </w:r>
      <w:r>
        <w:rPr>
          <w:color w:val="ff0000"/>
        </w:rPr>
        <w:t xml:space="preserve">فيه المديح وطوقها الإحسان</w:t>
      </w:r>
    </w:p>
    <w:p/>
    <w:p>
      <w:pPr/>
      <w:r>
        <w:rPr/>
        <w:t xml:space="preserve">ومنه:</w:t>
      </w:r>
    </w:p>
    <w:p/>
    <w:p>
      <w:pPr>
        <w:jc w:val="center"/>
      </w:pPr>
      <w:r>
        <w:rPr>
          <w:color w:val="ff0000"/>
        </w:rPr>
        <w:t xml:space="preserve">خذ جملة البلوى ودع تفصيلها</w:t>
      </w:r>
      <w:r>
        <w:rPr>
          <w:color w:val="ff0000"/>
        </w:rPr>
        <w:t xml:space="preserve">      </w:t>
      </w:r>
      <w:r>
        <w:rPr>
          <w:color w:val="ff0000"/>
        </w:rPr>
        <w:t xml:space="preserve">ما في البرية كلها إنسان</w:t>
      </w:r>
    </w:p>
    <w:p/>
    <w:p>
      <w:pPr>
        <w:jc w:val="center"/>
      </w:pPr>
      <w:r>
        <w:rPr>
          <w:color w:val="ff0000"/>
        </w:rPr>
        <w:t xml:space="preserve">وإذا البياذق في الدسوت تفرزنت</w:t>
      </w:r>
      <w:r>
        <w:rPr>
          <w:color w:val="ff0000"/>
        </w:rPr>
        <w:t xml:space="preserve">      </w:t>
      </w:r>
      <w:r>
        <w:rPr>
          <w:color w:val="ff0000"/>
        </w:rPr>
        <w:t xml:space="preserve">فالرأي أن يتبيذق الفرزان </w:t>
      </w:r>
    </w:p>
    <w:p/>
    <w:p>
      <w:pPr/>
      <w:r>
        <w:rPr/>
        <w:t xml:space="preserve">ومنه أيضا:</w:t>
      </w:r>
    </w:p>
    <w:p/>
    <w:p>
      <w:pPr>
        <w:jc w:val="center"/>
      </w:pPr>
      <w:r>
        <w:rPr>
          <w:color w:val="ff0000"/>
        </w:rPr>
        <w:t xml:space="preserve">هل لا يرى مما عراه طبيب</w:t>
      </w:r>
      <w:r>
        <w:rPr>
          <w:color w:val="ff0000"/>
        </w:rPr>
        <w:t xml:space="preserve">      </w:t>
      </w:r>
      <w:r>
        <w:rPr>
          <w:color w:val="ff0000"/>
        </w:rPr>
        <w:t xml:space="preserve">أم له في هوى الملاح نصيب</w:t>
      </w:r>
    </w:p>
    <w:p/>
    <w:p>
      <w:pPr>
        <w:jc w:val="center"/>
      </w:pPr>
      <w:r>
        <w:rPr>
          <w:color w:val="ff0000"/>
        </w:rPr>
        <w:t xml:space="preserve">يا فقاح الملاح ما لقضيبي</w:t>
      </w:r>
      <w:r>
        <w:rPr>
          <w:color w:val="ff0000"/>
        </w:rPr>
        <w:t xml:space="preserve">      </w:t>
      </w:r>
      <w:r>
        <w:rPr>
          <w:color w:val="ff0000"/>
        </w:rPr>
        <w:t xml:space="preserve">كل يوم يأتي عليه عصيب</w:t>
      </w:r>
    </w:p>
    <w:p/>
    <w:p>
      <w:pPr>
        <w:jc w:val="center"/>
      </w:pPr>
      <w:r>
        <w:rPr>
          <w:color w:val="ff0000"/>
        </w:rPr>
        <w:t xml:space="preserve">إن جلدي عميرة قد براني</w:t>
      </w:r>
      <w:r>
        <w:rPr>
          <w:color w:val="ff0000"/>
        </w:rPr>
        <w:t xml:space="preserve">      </w:t>
      </w:r>
      <w:r>
        <w:rPr>
          <w:color w:val="ff0000"/>
        </w:rPr>
        <w:t xml:space="preserve">فأنا مغرم سقيم كئيب</w:t>
      </w:r>
    </w:p>
    <w:p/>
    <w:p>
      <w:pPr>
        <w:jc w:val="center"/>
      </w:pPr>
      <w:r>
        <w:rPr>
          <w:color w:val="ff0000"/>
        </w:rPr>
        <w:t xml:space="preserve">وبأيري لا أير غيري غزال</w:t>
      </w:r>
      <w:r>
        <w:rPr>
          <w:color w:val="ff0000"/>
        </w:rPr>
        <w:t xml:space="preserve">      </w:t>
      </w:r>
      <w:r>
        <w:rPr>
          <w:color w:val="ff0000"/>
        </w:rPr>
        <w:t xml:space="preserve">آنس نافر بعيد قريب</w:t>
      </w:r>
    </w:p>
    <w:p/>
    <w:p>
      <w:pPr>
        <w:jc w:val="center"/>
      </w:pPr>
      <w:r>
        <w:rPr>
          <w:color w:val="ff0000"/>
        </w:rPr>
        <w:t xml:space="preserve">تحسد الشمس وجهه وينادي الـ</w:t>
      </w:r>
      <w:r>
        <w:rPr>
          <w:color w:val="ff0000"/>
        </w:rPr>
        <w:t xml:space="preserve">      </w:t>
      </w:r>
      <w:r>
        <w:rPr>
          <w:color w:val="ff0000"/>
        </w:rPr>
        <w:t xml:space="preserve">ـآمن من قده القضيب الرطيب</w:t>
      </w:r>
    </w:p>
    <w:p/>
    <w:p>
      <w:pPr/>
      <w:r>
        <w:rPr/>
        <w:t xml:space="preserve">وشعره ثلث مجلدات غالبه سخف ومجون أراد يحكي طريقة ابن حجاج ولكن فاته الشنب، وله تاريخ الفطنة في نظم كليلة ودمنة وله كتاب الصادح والباغم ألفا بيت ادعى في آخره أنه نظمه في عشر سنين علمه لسيف الدولة صدفة، وله كتاب فلك المعاني وتوفي قبل سنة أربع وقيل سنة تسع وخمس ماية وهو الصحيح.</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الهبارية الشاعر الماجن
</w:t>
      </w:r>
    </w:p>
    <w:p>
      <w:pPr/>
      <w:r>
        <w:rPr/>
        <w:t xml:space="preserve">ابن الهبارية الشاعر الماجن اسمه: محمد بن محمد بن صالح.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2026-05-18T05:13:59+03:00</dcterms:created>
  <dcterms:modified xsi:type="dcterms:W3CDTF">2026-05-18T05:13:59+03:00</dcterms:modified>
</cp:coreProperties>
</file>

<file path=docProps/custom.xml><?xml version="1.0" encoding="utf-8"?>
<Properties xmlns="http://schemas.openxmlformats.org/officeDocument/2006/custom-properties" xmlns:vt="http://schemas.openxmlformats.org/officeDocument/2006/docPropsVTypes"/>
</file>