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شكري
</w:t>
      </w:r>
    </w:p>
    <w:p>
      <w:pPr>
        <w:jc w:val="start"/>
        <w:bidi/>
      </w:pPr>
      <w:r>
        <w:rPr>
          <w:rFonts w:ascii="arial" w:hAnsi="arial" w:eastAsia="arial" w:cs="arial"/>
          <w:sz w:val="28"/>
          <w:szCs w:val="28"/>
          <w:b w:val="1"/>
          <w:bCs w:val="1"/>
          <w:rtl/>
        </w:rPr>
        <w:t xml:space="preserve">شكري
</w:t>
      </w:r>
    </w:p>
    <w:p>
      <w:pPr/>
      <w:r>
        <w:rPr/>
        <w:t xml:space="preserve">شكري  محمد فؤاد شكري : مؤرخ مصري. تخرج بدار المعلمين العليا (1929) وأحرز (الدكتوراه) من جامعة ليفربول. وعمل في التدريس بجامعة القاهرة قريبا من ربع قرن. وأصيب بحادث صحي فسقط أمام الجامعة وحمل إلى بيته حيث صارع المرض أكثر من ثلاث سنوات توفي بعدها. وخلف تصانيف مطبوعة، منها (إسماعيل والرقيق في السودان) رسالته للدكتوراه، و (الحكم المصري في السودان) و (الحملة الفرنسية) بلغ فيه نهاية حكم كليبر، و (عبد الله جاك مينو وخروج الفرنسيين) أكمل به تاريخ الحملة الفرنسية في مصر، و (مصر في مطلع القرن التاسع عشر) ثلاثة أجزاء، و (بناء دولة : مصر محمد علي) و (مصر والسودان في القرن التاسع عشر). وكانت دراسته تمتاز باعتمادها على الوثائق. وعمل في السياسة الليبية فسافر إلى طرابلس الغرب وأخرجته السلطات البريطانية (1951) فكتب (ليبيا الحديثة، ميلاد دولة) مجلدان. وما زالت مذكراته عن ليبيا في الفترة الاخيرة من حياته، مخطوطة عاقه المرض عن إخراجها. </w:t>
      </w:r>
    </w:p>
    <w:p>
      <w:pPr>
        <w:jc w:val="start"/>
        <w:bidi/>
      </w:pPr>
      <w:r>
        <w:rPr>
          <w:sz w:val="24"/>
          <w:szCs w:val="24"/>
          <w:b w:val="1"/>
          <w:bCs w:val="1"/>
          <w:rtl/>
        </w:rPr>
        <w:t xml:space="preserve">
الأعلام،(دار العلم للملايين - بيروت،2002،ط 15،ج 6،ص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2026-05-18T09:13:01+03:00</dcterms:created>
  <dcterms:modified xsi:type="dcterms:W3CDTF">2026-05-18T09:13:01+03:00</dcterms:modified>
</cp:coreProperties>
</file>

<file path=docProps/custom.xml><?xml version="1.0" encoding="utf-8"?>
<Properties xmlns="http://schemas.openxmlformats.org/officeDocument/2006/custom-properties" xmlns:vt="http://schemas.openxmlformats.org/officeDocument/2006/docPropsVTypes"/>
</file>