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فهمي 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فهمي حسين
</w:t>
      </w:r>
    </w:p>
    <w:p>
      <w:pPr/>
      <w:r>
        <w:rPr/>
        <w:t xml:space="preserve">فهمي حسين  محمد فهمي حسين : محام مصري. تخرج بمدرسة الحقوق الخديوية. وعمل في المحاماة إلى سنة (1908) تقريبا. ثم كان وكيلا للنيابة العمومية. له (مبادئ الاقتصاد السياسي - ط) جزآن سنة 1911.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2026-05-18T09:15:12+03:00</dcterms:created>
  <dcterms:modified xsi:type="dcterms:W3CDTF">2026-05-18T09:15:12+03:00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