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الصوفي
</w:t>
      </w:r>
    </w:p>
    <w:p>
      <w:pPr/>
      <w:r>
        <w:rPr/>
        <w:t xml:space="preserve">الصوفي  محمد بن أبي الفتح، شمس الدين الفوي الصوفي : فلكي متصوف شافعي مصري. له كتب، منها (الجواهر النيرات في العمل بربع المقنطرات - خ) و (الرسالة الشمسية في الاعمال الجيبية - خ) و (تلخيص نزهة الناظر - خ) و (قطف الزهرات في العمل بربع المقنطرات - خ) كلها في شستربتي 4793 - 2 و 3 و 4 و 5 وله (سلاح السالك في التصوف.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2026-05-18T10:07:57+03:00</dcterms:created>
  <dcterms:modified xsi:type="dcterms:W3CDTF">2026-05-18T10:07:57+03:00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