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الدكالي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الدكالي
</w:t>
      </w:r>
    </w:p>
    <w:p>
      <w:pPr/>
      <w:r>
        <w:rPr/>
        <w:t xml:space="preserve">الدكالي  محمد بن علي الدكالي السلاوي: مؤرخ، من أهل المغرب الاقصى. مولده ف سلا، ووفاته بفاس. من كتبه (ادواح البستان في اخبار العدوتين ومن درج بهما من الاعيان) و (اتحاف الملا باخبار الرباط وسلا -خ) ارجوزة في ثلاثة الاف بيت، قدمها للمولى عبد الحفيظ، و (الدرة اليتيمة في اخبار شالة الحديثة والقديمة -ط) ترجم إلى الفنرسية، و (السك الاسلامية) في النقود التي كان التعامل بها قديما بالمغرب إلى العصر الحاضر، و (الحسبة في الاسلام) و (احوال النبراس لدولة بني وطاس) ورسائل في مباحث مختلفة. والدكالي بفتح الدال وتشديد الاف: نسبة إلى دكالة، بلد بالمغرب.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2026-05-18T14:28:50+03:00</dcterms:created>
  <dcterms:modified xsi:type="dcterms:W3CDTF">2026-05-18T14:28:50+03:00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