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رباب بن سعيد بن سهم القرشي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رباب بن سعيد بن سهم القرشي السهمي
</w:t>
      </w:r>
    </w:p>
    <w:p>
      <w:pPr/>
      <w:r>
        <w:rPr/>
        <w:t xml:space="preserve">رباب بن سعيد بن سهم القرشي السهمي مذكور في حديث عمرو ابن شعيب عن أبيه عن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2026-06-14T05:53:37+03:00</dcterms:created>
  <dcterms:modified xsi:type="dcterms:W3CDTF">2026-06-14T05:53:37+03:00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