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الحفيد
</w:t>
      </w:r>
    </w:p>
    <w:p>
      <w:pPr>
        <w:jc w:val="start"/>
        <w:bidi/>
      </w:pPr>
      <w:r>
        <w:rPr>
          <w:rFonts w:ascii="arial" w:hAnsi="arial" w:eastAsia="arial" w:cs="arial"/>
          <w:sz w:val="28"/>
          <w:szCs w:val="28"/>
          <w:b w:val="1"/>
          <w:bCs w:val="1"/>
          <w:rtl/>
        </w:rPr>
        <w:t xml:space="preserve">الشريف الحفيد
</w:t>
      </w:r>
    </w:p>
    <w:p>
      <w:pPr/>
      <w:r>
        <w:rPr/>
        <w:t xml:space="preserve">الشريف الحفيد  محمد بن علي الادريسي الجوطي العمراني، من بيت بني عمران، ابو عبد الله: من سلاطين المغرب الاقصى. كانت ايامه عهد الانتقال بين الدولة المرينية والدولة الوطاسية. وهو من أهل فاس، اصله من قرية (الجوطة) كانت على نهر (سبوا) في العدوة الجنوبية. وكان بنو عمران، بفاس، اوضح الادارسة نسبا، فلما ضعف امر بني الح (المرينين) واقدم آخرهم عبد الحق بن عثمان على توليه اثنين من اليهود وزارته، ثار عليه أهل فاس فقتلوه وبايعوا للشريف الحفيد (صاحب الترجمة) وكان يومئذ نقيب الاشراف بفاس (سنة 689هـ) فاستوزره احد ابنائه. واستمر اماما وسلطانا إلى ان هاجمه محمد الشيخ (الوطاسي) فدافع زمنا، ثم استسلم وخلع (سنة 875) فاقام قليلا ورحل إلى تونس. وفي ايامه استولى البرتغال على (آصيلا). </w:t>
      </w:r>
    </w:p>
    <w:p>
      <w:pPr>
        <w:jc w:val="start"/>
        <w:bidi/>
      </w:pPr>
      <w:r>
        <w:rPr>
          <w:sz w:val="24"/>
          <w:szCs w:val="24"/>
          <w:b w:val="1"/>
          <w:bCs w:val="1"/>
          <w:rtl/>
        </w:rPr>
        <w:t xml:space="preserve">
الأعلام،(دار العلم للملايين - بيروت،2002،ط 15،ج 6،ص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2026-05-18T17:33:17+03:00</dcterms:created>
  <dcterms:modified xsi:type="dcterms:W3CDTF">2026-05-18T17:33:17+03:00</dcterms:modified>
</cp:coreProperties>
</file>

<file path=docProps/custom.xml><?xml version="1.0" encoding="utf-8"?>
<Properties xmlns="http://schemas.openxmlformats.org/officeDocument/2006/custom-properties" xmlns:vt="http://schemas.openxmlformats.org/officeDocument/2006/docPropsVTypes"/>
</file>