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
</w:t>
      </w:r>
    </w:p>
    <w:p>
      <w:pPr/>
      <w:r>
        <w:rPr/>
        <w:t xml:space="preserve">محمد بن علي  محمد بن علي بن محمد بن علي بن علوي، الحسيني نسبا الخضرمي محتدا: فقيه متصوف. كان يلقب بالاستاذ الاعظم. ولد ومات في تريم (بحضرموت). له رسائل، منها (بدائع علوم المكاشفات والتجليات).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2026-05-18T18:10:10+03:00</dcterms:created>
  <dcterms:modified xsi:type="dcterms:W3CDTF">2026-05-18T18:10:10+03:00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