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بكر
</w:t>
      </w:r>
    </w:p>
    <w:p>
      <w:pPr/>
      <w:r>
        <w:rPr/>
        <w:t xml:space="preserve">ابن بكر  أحمد بن محمد بن بكر، أبو العباس: من علماء الإباضية. مغراوي، من أهل نفوسة. كانت له زعامة، وصنف كتبا كثيرة، منها (أصول الأراضين’’ ستة أجزاء، و (السيرة’’ في الدماءو ’’ القسمة’’ أكثر من جزء، و (الجامع’’ المسمى بأبي مسألة، و (تبيين أفعال العباد - خ) في دار الكتب (21791) أظنه جزء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2026-07-04T07:12:10+03:00</dcterms:created>
  <dcterms:modified xsi:type="dcterms:W3CDTF">2026-07-04T07:12:10+03:00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