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محمد بن عثمان بن محمد البقمي الازدي (من أزد شنوءة) : قاض ضرير، من شعراء نجد. ولد ونشأ في البكيرية وعمي في الثالثة من عمره. ورحل إلى الرياض فأخذ عن علمائها وتولى القضاء وعمره 20 سنة فكان في بعض الهجر، ومنها الغطغط. وحضر غزوة (تربة) ودخول مكة (1343) ثم عمل مدرسا في المعهد العلمي السعودي بمكة مع التدريس في المسجد الحرام (1346 - 49) وتولى القضاء في تربة ونقل منها إلى قضاء شقراء وبها توفي.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2026-05-18T21:52:15+03:00</dcterms:created>
  <dcterms:modified xsi:type="dcterms:W3CDTF">2026-05-18T21:52:15+03:00</dcterms:modified>
</cp:coreProperties>
</file>

<file path=docProps/custom.xml><?xml version="1.0" encoding="utf-8"?>
<Properties xmlns="http://schemas.openxmlformats.org/officeDocument/2006/custom-properties" xmlns:vt="http://schemas.openxmlformats.org/officeDocument/2006/docPropsVTypes"/>
</file>