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الحلو
</w:t>
      </w:r>
    </w:p>
    <w:p>
      <w:pPr/>
      <w:r>
        <w:rPr/>
        <w:t xml:space="preserve">الحلو  محمد بن عبد الواحد الحلو، أبو عبد الله الفاسي : فاضل، من أهل فاس. له (رسائل ونصائح - خ) في خزانة الرباط (140 ك) نحو 100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2026-05-18T23:00:10+03:00</dcterms:created>
  <dcterms:modified xsi:type="dcterms:W3CDTF">2026-05-18T23:00:10+03:00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