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البوسيفي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البوسيفي
</w:t>
      </w:r>
    </w:p>
    <w:p>
      <w:pPr/>
      <w:r>
        <w:rPr/>
        <w:t xml:space="preserve">محمد البوسيفي  محمد بن عبد الله البوسيفي، من آل ابي سيف: شهيد، من زعماء المغرب. اشتهر بوقائعه مع الايطاليين بعد احتلالهم طرابلس الغرب (سنة 1911) وكان شجاعا مهيبا. استشهد في واقعة (المحروقة) وهي بلدة من اعمال (فزان) بالغرب.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2026-06-10T05:37:20+03:00</dcterms:created>
  <dcterms:modified xsi:type="dcterms:W3CDTF">2026-06-10T05:37:20+03:00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