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المظفر
</w:t>
      </w:r>
    </w:p>
    <w:p>
      <w:pPr/>
      <w:r>
        <w:rPr/>
        <w:t xml:space="preserve">محمد المظفر  محمد بن عبد الله بن محمد بن أحمد بن مظفر النجفي، المعروف بالشيخ محمد المظفر: فقيه امامي. من أهل النجف. له كتب، منها (توضيح الكلام في شرح شرائع الاسلام -خ) بخطه،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2026-06-10T05:48:42+03:00</dcterms:created>
  <dcterms:modified xsi:type="dcterms:W3CDTF">2026-06-10T05:48:42+03:00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