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العيدروس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العيدروس
</w:t>
      </w:r>
    </w:p>
    <w:p>
      <w:pPr/>
      <w:r>
        <w:rPr/>
        <w:t xml:space="preserve">العيدروس  محمد بن عبد الله بن شيخ، العيدروس: زاهد، حضرمي. من أهل (تريم) كان معظما عند الملوك والامراء، صالحا فاضلا. له (ايضاح اسرار علوم المقربيم 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2026-05-19T02:45:04+03:00</dcterms:created>
  <dcterms:modified xsi:type="dcterms:W3CDTF">2026-05-19T02:45:04+03:00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