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التنسي
</w:t>
      </w:r>
    </w:p>
    <w:p>
      <w:pPr/>
      <w:r>
        <w:rPr/>
        <w:t xml:space="preserve">التنسي  محمد بن عبد الله بن عبد الجليل التنسي، ابو عبد الله: مؤرخ، من فقهاء تلمسان وادبائها. نسبته إلى (تنس) من اعمالها. له (نظم الدر والعقيان في دولة آل زيان -ط) و (راح الارواح فيما قاله ابو حمو وقيل فيه من الامداح) و (فهرسة) باسماء مشايخه، و (فتاوي).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عبد الجليل التنسي
</w:t>
      </w:r>
    </w:p>
    <w:p>
      <w:pPr/>
      <w:r>
        <w:rPr/>
        <w:t xml:space="preserve">محمد بن عبد الله بن عبد الجليل التنسي أبو عبد الله التلمساني</w:t>
      </w:r>
    </w:p>
    <w:p/>
    <w:p>
      <w:pPr/>
      <w:r>
        <w:rPr/>
        <w:t xml:space="preserve">توفي سنة 899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2026-05-19T02:40:55+03:00</dcterms:created>
  <dcterms:modified xsi:type="dcterms:W3CDTF">2026-05-19T02:40:55+03:00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