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الإسكافي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الإسكافي
</w:t>
      </w:r>
    </w:p>
    <w:p>
      <w:pPr/>
      <w:r>
        <w:rPr/>
        <w:t xml:space="preserve">الخطيب الإسكافي  محمد بن عبد الله الخطيب الاسكافي، ابو عبد الله: عالم بالادب واللغة، من أهل اصبهان. كان اسكافا، ثم خطيبا بالري. من كتبه (مباديء اللغة -ط) و (نقد الشعر) و (درة التنزيل وغرة التأويل -ط) في الايات المتشابهة، و (غلط كتاب العين) و (الغرة) في بعض ما يغلط به أهل الادب، و (لطف التدبير -خ) في سياسة الملوك.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2026-05-11T18:34:24+03:00</dcterms:created>
  <dcterms:modified xsi:type="dcterms:W3CDTF">2026-05-11T18:34:24+03:00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