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محمد بن عبد الله، ابو القمي: قائد شجاع، من الولاة في العصر العباسي. كان يتولى خفارة الحاج في كثير من السنين. ولما دخل (عنبسة بن اسحاق) مصر واليا عليها (سنة 238) جعله على شرطه. وسافر إلى بغداد، وقد ضج أهل الصعيد من غارات (الجباة) عليهم، وهم قوم متوحشون اباحيون، فولاه (المتوكل) حربهم في الصعيد الاعلى (سنة 241هـ) فعاد إلى مصر وتجهز ونزل له عنبسة بن اسحاق عن قفط والقصير واسنا وارمنت واسوان. وتوجه من (قوص) إلى ان اقارب (دنقلة) وقاتلهم مدة. وكان اكثر ركبانهم في الحرب يمتطون الابل، فجمع ما في رقاب جماله من الاجراس وجعلها في اعناق الخيول، فلما التحمت المعركة اجفلت الابل من رنين الاجراس، وتفرقت بركبانها، فجد القمي في اثرهم، وتم له الظفر بهم. ورجع إلى يغداد ومعه سلطانهم (علي بابا) فعفا المتوطل عن السلطان واكرمه ورده إلى بلاده. ولم اجد لصاحب الترجمة ذكرا بعد ذلك.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2026-05-19T05:48:45+03:00</dcterms:created>
  <dcterms:modified xsi:type="dcterms:W3CDTF">2026-05-19T05:48:45+03:00</dcterms:modified>
</cp:coreProperties>
</file>

<file path=docProps/custom.xml><?xml version="1.0" encoding="utf-8"?>
<Properties xmlns="http://schemas.openxmlformats.org/officeDocument/2006/custom-properties" xmlns:vt="http://schemas.openxmlformats.org/officeDocument/2006/docPropsVTypes"/>
</file>