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السمان
</w:t>
      </w:r>
    </w:p>
    <w:p>
      <w:pPr>
        <w:jc w:val="start"/>
        <w:bidi/>
      </w:pPr>
      <w:r>
        <w:rPr>
          <w:rFonts w:ascii="arial" w:hAnsi="arial" w:eastAsia="arial" w:cs="arial"/>
          <w:sz w:val="28"/>
          <w:szCs w:val="28"/>
          <w:b w:val="1"/>
          <w:bCs w:val="1"/>
          <w:rtl/>
        </w:rPr>
        <w:t xml:space="preserve">محمد السمان
</w:t>
      </w:r>
    </w:p>
    <w:p>
      <w:pPr/>
      <w:r>
        <w:rPr/>
        <w:t xml:space="preserve">محمد السمان  محمد بن عبد الكريم المدني الشافعي، الشهير بالسمان: صوفي، فاضل. من أهل المدينة. مولده ووفاته فيها. له كتب، منها (الفتوحات الالهية في التوجهات الروحية -خ) و (النفحة القدسية -خ) و (الاستغاثة -خ) و (مختصر الطريقة المحمدية -خ). </w:t>
      </w:r>
    </w:p>
    <w:p>
      <w:pPr>
        <w:jc w:val="start"/>
        <w:bidi/>
      </w:pPr>
      <w:r>
        <w:rPr>
          <w:sz w:val="24"/>
          <w:szCs w:val="24"/>
          <w:b w:val="1"/>
          <w:bCs w:val="1"/>
          <w:rtl/>
        </w:rPr>
        <w:t xml:space="preserve">
الأعلام،(دار العلم للملايين - بيروت،2002،ط 15،ج 6،ص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السمان
</w:t>
      </w:r>
    </w:p>
    <w:p>
      <w:pPr/>
      <w:r>
        <w:rPr/>
        <w:t xml:space="preserve">محمد السمان ابن عبد الكريم المدني الشافعي الشهير بالسمان الشيخ الصالح الصوفي الأوحد البارع الكامل العالم المرشد المسلك المربي أبو عبد الله قطب الدين ولد بالمدينة المنورة سنة ثلاثين ومائة وألف ونشأ بها وقرأ وأخذ عن الشيخ محمد بن سليمان الكردي نزيل المدينة المنورة وفقيه الأقطار الحجازية وأخذ الطريقة الخلوتية عن السيد مصطفى بن كمال الدين البكري وقام على وظائف الوراد والأذكار والارشاد والتسليك في داره التي كان يسكنها وهي دار سيدنا أبي بكر الصديق رضي الله عنه وتعرف بالمدرسة السنجارية وهي مشتملة على حجر كثيرة كان في وقته ينزل فيها الغرباء والواردون على المدينة من الآفاق ولصاحب الترجمة نظم ونثر فمن نظمه قصيدة في التوسل من بحر الرجز تقرأ خلف الرواتب وكان عابدا ناسكا صالحا اشتهر بذلك في الآفاق وأخذ عنه الجم الغفير من أهل المدينة وغيرها وكانت وفاته في ذي الحجة سنة تسع وثمانين ومائة وألف ودفن بالبقيع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2026-05-19T06:57:02+03:00</dcterms:created>
  <dcterms:modified xsi:type="dcterms:W3CDTF">2026-05-19T06:57:02+03:00</dcterms:modified>
</cp:coreProperties>
</file>

<file path=docProps/custom.xml><?xml version="1.0" encoding="utf-8"?>
<Properties xmlns="http://schemas.openxmlformats.org/officeDocument/2006/custom-properties" xmlns:vt="http://schemas.openxmlformats.org/officeDocument/2006/docPropsVTypes"/>
</file>