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ملا فروخ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ملا فروخ
</w:t>
      </w:r>
    </w:p>
    <w:p>
      <w:pPr/>
      <w:r>
        <w:rPr/>
        <w:t xml:space="preserve">ابن ملا فروخ  محمد بن عبد العظيم الملقب بابن ملا فروخ : فقيه حنفي من أهل مكة، كان مفتيا بها. له (القول السديد في بعض مسائل الاجتهاد والتقليد - خ) رسالة فرغ من كتابتها سنة 1052 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2026-05-19T08:09:55+03:00</dcterms:created>
  <dcterms:modified xsi:type="dcterms:W3CDTF">2026-05-19T08:09:55+03:00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