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مدرك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مدرك
</w:t>
      </w:r>
    </w:p>
    <w:p>
      <w:pPr/>
      <w:r>
        <w:rPr/>
        <w:t xml:space="preserve">حماد بن مدرك المحدث الكبير، أبو الفضل الفارسي الفسنجاني، عمر دهرا، وحدث بشيراز عن عمرو بن مرزوق، وأبي عمر الحوضي، وطائفة.</w:t>
      </w:r>
    </w:p>
    <w:p/>
    <w:p>
      <w:pPr/>
      <w:r>
        <w:rPr/>
        <w:t xml:space="preserve">روى عنه: محمد بن بدر الأمير، والزاهد محمد بن خفيف.</w:t>
      </w:r>
    </w:p>
    <w:p/>
    <w:p>
      <w:pPr/>
      <w:r>
        <w:rPr/>
        <w:t xml:space="preserve">توفي في جمادى الآخرة، سنة إحدى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2026-05-22T20:38:21+03:00</dcterms:created>
  <dcterms:modified xsi:type="dcterms:W3CDTF">2026-05-22T20:38:21+03:00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