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البربيري
</w:t>
      </w:r>
    </w:p>
    <w:p>
      <w:pPr/>
      <w:r>
        <w:rPr/>
        <w:t xml:space="preserve">البربيري  محمد بن عبد الرحمن، أبو عبد الله البربيري : فاضل مغربي، من أهل الرباط. له (فهرسة) صغيرة، سماها (إتحاف ودود بمقصد محمود - خ) بمكناسة الزيتون.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2026-05-19T09:03:03+03:00</dcterms:created>
  <dcterms:modified xsi:type="dcterms:W3CDTF">2026-05-19T09:03:03+03:00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