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علي
</w:t>
      </w:r>
    </w:p>
    <w:p>
      <w:pPr>
        <w:jc w:val="start"/>
        <w:bidi/>
      </w:pPr>
      <w:r>
        <w:rPr>
          <w:rFonts w:ascii="arial" w:hAnsi="arial" w:eastAsia="arial" w:cs="arial"/>
          <w:sz w:val="28"/>
          <w:szCs w:val="28"/>
          <w:b w:val="1"/>
          <w:bCs w:val="1"/>
          <w:rtl/>
        </w:rPr>
        <w:t xml:space="preserve">نصر بن علي
</w:t>
      </w:r>
    </w:p>
    <w:p>
      <w:pPr/>
      <w:r>
        <w:rPr/>
        <w:t xml:space="preserve">نصر بن علي ابن نصر بن علي بن صهبان بن أبي، الحافظ، العلامة، الثقة، أبو عمرو الأزدي، الجهضمي البصري، الصغير، وهو حفيد الجهضمي الكبير.</w:t>
      </w:r>
    </w:p>
    <w:p/>
    <w:p>
      <w:pPr/>
      <w:r>
        <w:rPr/>
        <w:t xml:space="preserve">ولد سنة نيف وستين.</w:t>
      </w:r>
    </w:p>
    <w:p/>
    <w:p>
      <w:pPr/>
      <w:r>
        <w:rPr/>
        <w:t xml:space="preserve">وحدث عن: يزيد بن زريع، ومعتمر بن سليمان، ونوح بن قيس الحداني، وعبد ربه بن بارق، ويحيى بن أبي زائدة، وعبد الأعلى بن عبد الأعلى، وسفيان بن عيينة، ودرست بن زياد، وبشر بن المفضل، والحارث بن وجيه، وعبد العزيز العمي، وعبد العزيز الدراوردي، وعمر بن علي، وابن علية، وعيسى بن يونس، ومرحوم بن عبد العزيز، وخلق كثير.</w:t>
      </w:r>
    </w:p>
    <w:p/>
    <w:p>
      <w:pPr/>
      <w:r>
        <w:rPr/>
        <w:t xml:space="preserve">وعنه ابنه؛ علي بن نصر، وأصحاب الكتب الستة، والذهلي، وابن أبي الدنيا، وأبو بكر أحمد بن علي المروزي، وبقي بن مخلد، وزكريا السجزي، وزكريا الساجي، وعبد الله بن أحمد، وعبدان الأهوازي، وابن خزيمة، وابن صاعد، وأبو حامد الحضرمي، ومحمد بن منصور الشيعي، ومحمد بن الحسين بن مكرم، وأمم سواهم.</w:t>
      </w:r>
    </w:p>
    <w:p/>
    <w:p>
      <w:pPr/>
      <w:r>
        <w:rPr/>
        <w:t xml:space="preserve">وكان من كبار الأعلام.</w:t>
      </w:r>
    </w:p>
    <w:p/>
    <w:p>
      <w:pPr/>
      <w:r>
        <w:rPr/>
        <w:t xml:space="preserve">قال عبد الله بن أحمد: سألت أبي عنه، فقال: ما به بأس، ورضيه.</w:t>
      </w:r>
    </w:p>
    <w:p/>
    <w:p>
      <w:pPr/>
      <w:r>
        <w:rPr/>
        <w:t xml:space="preserve">وقال: عبد الرحمن بن أبي حاتم: سألت أبي عن نصر بن علي، وعمرو بن علي الصيرفي: من أيهما أحب إليك؟ قال: نصر أحب إلي وأوثق وأحفظ، نصر ثقة.</w:t>
      </w:r>
    </w:p>
    <w:p/>
    <w:p>
      <w:pPr/>
      <w:r>
        <w:rPr/>
        <w:t xml:space="preserve">وقال النسائي، وابن خراش: ثقة.</w:t>
      </w:r>
    </w:p>
    <w:p/>
    <w:p>
      <w:pPr/>
      <w:r>
        <w:rPr/>
        <w:t xml:space="preserve">وقال عبد الله بن محمد الفرهياني: نصر عندي من نبلاء الناس.</w:t>
      </w:r>
    </w:p>
    <w:p/>
    <w:p>
      <w:pPr/>
      <w:r>
        <w:rPr/>
        <w:t xml:space="preserve">وقال إبراهيم بن عبد الله الزبيبي: سمعت نصر بن علي يقول: دخلت على المتوكل، فإذا هو يمدح الرفق، فأكثر، فقلت: يا أمير المؤمنين، أنشدني الأصمعي:</w:t>
      </w:r>
    </w:p>
    <w:p/>
    <w:p>
      <w:pPr>
        <w:jc w:val="center"/>
      </w:pPr>
      <w:r>
        <w:rPr>
          <w:color w:val="ff0000"/>
        </w:rPr>
        <w:t xml:space="preserve">لم أر مثل الرفق في لينه</w:t>
      </w:r>
      <w:r>
        <w:rPr>
          <w:color w:val="ff0000"/>
        </w:rPr>
        <w:t xml:space="preserve">      </w:t>
      </w:r>
      <w:r>
        <w:rPr>
          <w:color w:val="ff0000"/>
        </w:rPr>
        <w:t xml:space="preserve"> أخرج للعذراء من خدرها</w:t>
      </w:r>
    </w:p>
    <w:p/>
    <w:p>
      <w:pPr>
        <w:jc w:val="center"/>
      </w:pPr>
      <w:r>
        <w:rPr>
          <w:color w:val="ff0000"/>
        </w:rPr>
        <w:t xml:space="preserve">من يستعن بالرفق في أمره</w:t>
      </w:r>
      <w:r>
        <w:rPr>
          <w:color w:val="ff0000"/>
        </w:rPr>
        <w:t xml:space="preserve">      </w:t>
      </w:r>
      <w:r>
        <w:rPr>
          <w:color w:val="ff0000"/>
        </w:rPr>
        <w:t xml:space="preserve"> يستخرج الحية من جحرها</w:t>
      </w:r>
    </w:p>
    <w:p/>
    <w:p>
      <w:pPr/>
      <w:r>
        <w:rPr/>
        <w:t xml:space="preserve">فقال: يا غلام، الدواة والقرطاس، فكتبهما.</w:t>
      </w:r>
    </w:p>
    <w:p/>
    <w:p>
      <w:pPr/>
      <w:r>
        <w:rPr/>
        <w:t xml:space="preserve">عبد الله بن أحمد بن حنبل: حدثني نصر بن علي، أخبرني علي بن جعفر بن محمد حدثني أخي موسى، عن أبيه، عن أبيه، عن علي بن حسين، عن أبيه، عن جده أن النبي -صلى الله عليه وسلم- أخذ بيد حسن، وحسين، فقال: ’’من أحبني، وأحب هذين، وأباهما وأمهما كان معي في درجتي يوم القيامة’’.</w:t>
      </w:r>
    </w:p>
    <w:p/>
    <w:p>
      <w:pPr/>
      <w:r>
        <w:rPr/>
        <w:t xml:space="preserve">قلت: هذا حديث منكر جدا. ثم قال عبد الله بن أحمد: لما حدث نصر بهذا أمر المتوكل بضربه ألف سوط، فكلمه جعفر بن عبد الواحد، وجعل يقول له: الرجل من أهل السنة، ولم يزل به حتى تركه، وكان له أرزاق، فوفرها عليه موسى.</w:t>
      </w:r>
    </w:p>
    <w:p/>
    <w:p>
      <w:pPr/>
      <w:r>
        <w:rPr/>
        <w:t xml:space="preserve">قال أبو بكر الخطيب عقيبه: إنما أمر المتوكل بضربه لأنه ظنه رافضيا.</w:t>
      </w:r>
    </w:p>
    <w:p/>
    <w:p>
      <w:pPr/>
      <w:r>
        <w:rPr/>
        <w:t xml:space="preserve">قلت: والمتوكل سني، لكن فيه نصب. وما في رواة الخبر إلا ثقة ما خلا علي بن جعفر، فلعله لم يضبط لفظ الحديث، وما كان النبي -صلى الله عليه وسلم- من حبه وبث فضيلة الحسنين ليجعل كل من أحبهما، في درجته، في الجنة، فلعله قال: فهو معي في الجنة. وقد تواتر قوله عليه السلام: ’’المرء مع من أحب’’. ونصر بن علي، فمن أئمة السنة الأثبات.</w:t>
      </w:r>
    </w:p>
    <w:p/>
    <w:p>
      <w:pPr/>
      <w:r>
        <w:rPr/>
        <w:t xml:space="preserve">أخبرنا المسلم بن علان، وغيره إذنا، قالوا: أخبرنا الكندي، أخبرنا القزاز، أخبرنا الخطيب، أخبرنا الحسن بن عثمان الواعظ، أخبرنا جعفر بن محمد بن أحمد بن الحكم الواسطي، سمعت أبا بكر بن أبي داود يقول: كان المستعين بالله بعث إلى نصر بن علي يشخصه للقضاء، فدعاه عبد الملك أمير البصرة، وأمره بذلك، فقال: أرجع، وأستخير الله تعالى، فرجع إلى بيته نصف النهار، فصلى ركعتين، وقال: اللهم إن كان لي عندك خير، فاقبضني، فنام، فأنبهوه، فإذا هو ميت.</w:t>
      </w:r>
    </w:p>
    <w:p/>
    <w:p>
      <w:pPr/>
      <w:r>
        <w:rPr/>
        <w:t xml:space="preserve">قال السراج، وجماعة: مات سنة خمسين ومائتين. قال البخاري: في ربيع الآخر. زاد السراج: رأيته أبيض الرأس واللحية، كان لا يخضب، رأيته ببغداد ولم يحدثنا. قلت: فأما جده الثقة:</w:t>
      </w:r>
    </w:p>
    <w:p>
      <w:pPr>
        <w:jc w:val="start"/>
        <w:bidi/>
      </w:pPr>
      <w:r>
        <w:rPr>
          <w:sz w:val="24"/>
          <w:szCs w:val="24"/>
          <w:b w:val="1"/>
          <w:bCs w:val="1"/>
          <w:rtl/>
        </w:rPr>
        <w:t xml:space="preserve">
سير أعلام النبلاء،(دار الحديث- القاهرة،2006،ط 0،ج 9،ص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أبو عمرو الجهضمي
</w:t>
      </w:r>
    </w:p>
    <w:p>
      <w:pPr/>
      <w:r>
        <w:rPr/>
        <w:t xml:space="preserve">نصر بن علي بن نصر بن علي أبو عمرو الجهضمي.</w:t>
      </w:r>
    </w:p>
    <w:p>
      <w:pPr/>
      <w:r>
        <w:rPr/>
        <w:t xml:space="preserve">بصري.</w:t>
      </w:r>
    </w:p>
    <w:p>
      <w:pPr/>
      <w:r>
        <w:rPr/>
        <w:t xml:space="preserve">سمعت علي بن أحمد بن علي بن عمران الجرجاني الوراق بحلب يقول: سمعت أبا بكر محمد بن زياد بن معروف الرازي يقول: كتبت عن نصر بن علي في مجلس مسلم بن إبراهيم.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215)/(دار البخاري - المدينة المنورة - بريدة،1995،ط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على، الجهضمي، الأزدي، البصري 
</w:t>
      </w:r>
    </w:p>
    <w:p>
      <w:pPr/>
      <w:r>
        <w:rPr/>
        <w:t xml:space="preserve">نصر بن على، الجهضمي، الأزدي، البصري. </w:t>
      </w:r>
    </w:p>
    <w:p/>
    <w:p>
      <w:pPr/>
      <w:r>
        <w:rPr/>
        <w:t xml:space="preserve">قال نصر بن على بن نصر: مات جدي، يعني نصر بن علي، في آخر إمارة أبي جعفر.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الجهضمي 
</w:t>
      </w:r>
    </w:p>
    <w:p>
      <w:pPr/>
      <w:r>
        <w:rPr/>
        <w:t xml:space="preserve">نصر بن علي بن نصر بن علي، الجهضمي. </w:t>
      </w:r>
    </w:p>
    <w:p/>
    <w:p>
      <w:pPr/>
      <w:r>
        <w:rPr/>
        <w:t xml:space="preserve">عن نوح بن قيس، وسمع أباه.</w:t>
      </w:r>
    </w:p>
    <w:p/>
    <w:p>
      <w:pPr/>
      <w:r>
        <w:rPr/>
        <w:t xml:space="preserve">روى عنه: محمد بن يحيى، ومحمد بن إسماعيل.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الجهضمي، أبو عمرو البصري.
</w:t>
      </w:r>
    </w:p>
    <w:p>
      <w:pPr/>
      <w:r>
        <w:rPr/>
        <w:t xml:space="preserve">نصر بن علي الجهضمي، أبو عمرو البصري. </w:t>
      </w:r>
    </w:p>
    <w:p/>
    <w:p>
      <w:pPr/>
      <w:r>
        <w:rPr/>
        <w:t xml:space="preserve">توفي سنة خمسين.</w:t>
      </w:r>
    </w:p>
    <w:p>
      <w:pPr>
        <w:jc w:val="start"/>
        <w:bidi/>
      </w:pPr>
      <w:r>
        <w:rPr>
          <w:sz w:val="24"/>
          <w:szCs w:val="24"/>
          <w:b w:val="1"/>
          <w:bCs w:val="1"/>
          <w:rtl/>
        </w:rPr>
        <w:t xml:space="preserve">
أسامي مشايخ الإمام البخاري،(مكتبة الكوثر،1991،ط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بن صهبان الجهضمي أبو عمرو البصري الصغير
</w:t>
      </w:r>
    </w:p>
    <w:p>
      <w:pPr/>
      <w:r>
        <w:rPr/>
        <w:t xml:space="preserve">نصر بن علي بن نصر بن علي بن صهبان الجهضمي أبو عمرو البصري الصغير </w:t>
      </w:r>
    </w:p>
    <w:p/>
    <w:p>
      <w:pPr/>
      <w:r>
        <w:rPr/>
        <w:t xml:space="preserve">روى عن أبيه وابن عيينة ويزيد بن زريع وخلق</w:t>
      </w:r>
    </w:p>
    <w:p/>
    <w:p>
      <w:pPr/>
      <w:r>
        <w:rPr/>
        <w:t xml:space="preserve">وعنه الآئمة الستة وأبو حاتم وخلق مات سنة خمسين ومائتين</w:t>
      </w:r>
    </w:p>
    <w:p>
      <w:pPr>
        <w:jc w:val="start"/>
        <w:bidi/>
      </w:pPr>
      <w:r>
        <w:rPr>
          <w:sz w:val="24"/>
          <w:szCs w:val="24"/>
          <w:b w:val="1"/>
          <w:bCs w:val="1"/>
          <w:rtl/>
        </w:rPr>
        <w:t xml:space="preserve">
طبقات الحفاظ،(دار الكتب العلمية - بيروت،1403،ط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الكبير الجهضمي أبو عمرو الحافظ
</w:t>
      </w:r>
    </w:p>
    <w:p>
      <w:pPr/>
      <w:r>
        <w:rPr/>
        <w:t xml:space="preserve">نصر بن علي بن نصر بن علي الكبير الجهضمي أبو عمرو الحافظ </w:t>
      </w:r>
    </w:p>
    <w:p/>
    <w:p>
      <w:pPr/>
      <w:r>
        <w:rPr/>
        <w:t xml:space="preserve">عن معتمر والداروردي وعنه الجماعة والنسائي بواسطة أيضا وابن خزيمة قال أبو حاتم هو أوثق من الفلاس وأحفظ طلبه المستعين للقضاء فقال أستخير الله فصلى ركعتين ودعا ونام فقبض لليلته 25 في ربيع الآخر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الجهضمي الأزدي البصري كنيته أبو عمر
</w:t>
      </w:r>
    </w:p>
    <w:p>
      <w:pPr/>
      <w:r>
        <w:rPr/>
        <w:t xml:space="preserve">نصر بن علي بن نصر الجهضمي الأزدي البصري كنيته أبو عمر </w:t>
      </w:r>
    </w:p>
    <w:p/>
    <w:p>
      <w:pPr/>
      <w:r>
        <w:rPr/>
        <w:t xml:space="preserve">قال السراج مات بالبصرة سنة خمسين ومائتين وقال أبو العباس رأيت نصراً ببغداذ ولم يحدث ببغداذ</w:t>
      </w:r>
    </w:p>
    <w:p/>
    <w:p>
      <w:pPr/>
      <w:r>
        <w:rPr/>
        <w:t xml:space="preserve">روى عن أبيه في الإيمان والصلاة والحج والأشربة والطب وعبد العزيز بن عبد الصمد وبشر بن المفضل في النكاح والأدب وعبد الأعلى في الوضوء واللباس وغيرهما ووكيع في الصلاة وأبي أحمد الزبيدي ومعن بن عيسى وسفيان بن عيينة في الصلاة وعيسى بن يونس في الجنائز وعمرو بن يونس في الزكاة ويزيد بن زريع في الديات وخالد بن الحارث في الجهاد ونوح بن قيس في الأشربة واللباس وأبي أسامة في الأطعمة ومحمد بن عرعرة في الفضائل ووهب بن جرير في الصلة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الجهضمي
</w:t>
      </w:r>
    </w:p>
    <w:p>
      <w:pPr/>
      <w:r>
        <w:rPr/>
        <w:t xml:space="preserve">نصر بن علي بن نصر الجهضمي </w:t>
      </w:r>
    </w:p>
    <w:p/>
    <w:p>
      <w:pPr/>
      <w:r>
        <w:rPr/>
        <w:t xml:space="preserve">هو وأبوه من أئمة اللغة والنحو.</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الجهضمي كنيته أبو عمرو
</w:t>
      </w:r>
    </w:p>
    <w:p>
      <w:pPr/>
      <w:r>
        <w:rPr/>
        <w:t xml:space="preserve">نصر بن علي بن نصر بن علي الجهضمي كنيته أبو عمرو </w:t>
      </w:r>
    </w:p>
    <w:p/>
    <w:p>
      <w:pPr/>
      <w:r>
        <w:rPr/>
        <w:t xml:space="preserve">روى عن بن عيينة والمعتمر بن سليمان حدثنا عنه شيوخنا البخترى وغيره مات في ربيع الآخر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(ع)
</w:t>
      </w:r>
    </w:p>
    <w:p>
      <w:pPr/>
      <w:r>
        <w:rPr/>
        <w:t xml:space="preserve">نصر بن علي (ع) </w:t>
      </w:r>
    </w:p>
    <w:p/>
    <w:p>
      <w:pPr/>
      <w:r>
        <w:rPr/>
        <w:t xml:space="preserve">الحافظ العلامة، أبو عمرو الأزدي الجهضمي البصري.</w:t>
      </w:r>
    </w:p>
    <w:p/>
    <w:p>
      <w:pPr/>
      <w:r>
        <w:rPr/>
        <w:t xml:space="preserve">حدث عن: نوح بن قيس، ويزيد بن زريع، ومرحوم بن عبد العزيز العطار، وبشر بن المفضل، وفضيل بن سليمان، وابن عيينة، وخلق.</w:t>
      </w:r>
    </w:p>
    <w:p/>
    <w:p>
      <w:pPr/>
      <w:r>
        <w:rPr/>
        <w:t xml:space="preserve">وعنه: الجماعة، وزكريا الساجي، وابن خزيمة، وابن أبي داود، وابن صاعد، ومحمد بن هارون الحضرمي، وخلق.</w:t>
      </w:r>
    </w:p>
    <w:p/>
    <w:p>
      <w:pPr/>
      <w:r>
        <w:rPr/>
        <w:t xml:space="preserve">قال أحمد: ما به بأس.</w:t>
      </w:r>
    </w:p>
    <w:p/>
    <w:p>
      <w:pPr/>
      <w:r>
        <w:rPr/>
        <w:t xml:space="preserve">وقال أبو حاتم: هو أحب إلي من الفلاس، وأحفظ منه وأوثق.</w:t>
      </w:r>
    </w:p>
    <w:p/>
    <w:p>
      <w:pPr/>
      <w:r>
        <w:rPr/>
        <w:t xml:space="preserve">وقال النسائي: ثقة.</w:t>
      </w:r>
    </w:p>
    <w:p/>
    <w:p>
      <w:pPr/>
      <w:r>
        <w:rPr/>
        <w:t xml:space="preserve">وقال ابن أبي داود: بعث إليه المستعين يشخصه للقضاء، فدعاه متولي البصرة فأخبره، فقال: أستخير الله، فرجع وصلى ركعتين، وقال:</w:t>
      </w:r>
    </w:p>
    <w:p/>
    <w:p>
      <w:pPr/>
      <w:r>
        <w:rPr/>
        <w:t xml:space="preserve">اللهم إن كان لي عندك خيرٌ فاقبضني إليك، ثم نام، فنبهوه فإذا هو ميت.</w:t>
      </w:r>
    </w:p>
    <w:p/>
    <w:p>
      <w:pPr/>
      <w:r>
        <w:rPr/>
        <w:t xml:space="preserve">مات في ربيع الآخر سنة 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الجهضمي أبو عمرو
</w:t>
      </w:r>
    </w:p>
    <w:p>
      <w:pPr/>
      <w:r>
        <w:rPr/>
        <w:t xml:space="preserve">نصر بن علي الجهضمي أبو عمرو</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الجهضمي
</w:t>
      </w:r>
    </w:p>
    <w:p>
      <w:pPr/>
      <w:r>
        <w:rPr/>
        <w:t xml:space="preserve">نصر بن علي بن نصر الجهضمي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نصر بن علي الجهضمي بصري أبو عمرو
</w:t>
      </w:r>
    </w:p>
    <w:p>
      <w:pPr/>
      <w:r>
        <w:rPr/>
        <w:t xml:space="preserve">نصر بن علي بن نصر بن علي الجهضمي بصري أبو عمرو </w:t>
      </w:r>
    </w:p>
    <w:p/>
    <w:p>
      <w:pPr/>
      <w:r>
        <w:rPr/>
        <w:t xml:space="preserve">روى عن يزيد بن زريع وبشر بن المفضل وخالد بن الحارث ومعتمر ويحيى بن أبي زائدة روى عنه أبي وأبو زرعة سمعت أبي يقول ذلك نا عبد الرحمن انا عبد الله بن أحمد بن محمد بن حنبل فيما كتب إلي قال سألت أبي عن نصر بن علي الجهضمي فقال ما به بأس ورضيه نا عبد الرحمن قال سألت أبي عن نصر بن علي وأبي حفص الصيرفي أيهما أحب إليك قال نصر أحب إلي وأوثق منه وأحفظ منه قلت لأبي فما تقول في نصر بن علي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2026-06-13T14:12:05+03:00</dcterms:created>
  <dcterms:modified xsi:type="dcterms:W3CDTF">2026-06-13T14:12:05+03:00</dcterms:modified>
</cp:coreProperties>
</file>

<file path=docProps/custom.xml><?xml version="1.0" encoding="utf-8"?>
<Properties xmlns="http://schemas.openxmlformats.org/officeDocument/2006/custom-properties" xmlns:vt="http://schemas.openxmlformats.org/officeDocument/2006/docPropsVTypes"/>
</file>