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عظيمة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عظيمة
</w:t>
      </w:r>
    </w:p>
    <w:p>
      <w:pPr/>
      <w:r>
        <w:rPr/>
        <w:t xml:space="preserve">ابن عظيمة محمد بن عبد الرحمن بن محمد، ابن الطفيل العبدي، أبو الحسن، المعروف بابن عظيمة: عالم بالقراآت، من أهل إشبيلية. من كتبه أرجوزة في (القراآت السبع) وأخرى في (مخارج الحروف).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2026-05-19T10:55:11+03:00</dcterms:created>
  <dcterms:modified xsi:type="dcterms:W3CDTF">2026-05-19T10:55:11+03:00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