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الجليل
</w:t>
      </w:r>
    </w:p>
    <w:p>
      <w:pPr/>
      <w:r>
        <w:rPr/>
        <w:t xml:space="preserve">ابن عبد الجليل محمد بن (السلطان) عبد الجليل ابن غيث بن أحمد بن سيف النصر: أمير مؤرخ، من حفدة بني عبد الجليل، وكانوا من ملوك فزان. ألف وهو في باريس سنة 1268 هـ كتاب (ري الغليل في أخبار بني عبد الجليل - خ) يظن أنه بخطه، مصور في التيمورية (2228 تاريخ).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2026-05-19T11:51:52+03:00</dcterms:created>
  <dcterms:modified xsi:type="dcterms:W3CDTF">2026-05-19T11:51:52+03:00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