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الخليلي
</w:t>
      </w:r>
    </w:p>
    <w:p>
      <w:pPr/>
      <w:r>
        <w:rPr/>
        <w:t xml:space="preserve">الخليلي  محمد بن صادق بن الباقر الخليلي : طبيب، أديب، عالم بالتراجم، له شعر. من أهل النجف في العراق. اشتهر بكتابه (معجم أدباء الاطباء - ط) جزآن. ومن كتبه المطبوعة (القرآن والطب الحديث) و (القرآن ومكارم الاخلاق) و (أمالي الامام الصادق) ثلاثة أجزاء، و (المغريات العشر) و (المطهرات في الاسلام). وفي شعراء الغري للخاقاني نماذج من شعره.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2026-05-19T16:01:19+03:00</dcterms:created>
  <dcterms:modified xsi:type="dcterms:W3CDTF">2026-05-19T16:01:19+03:00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