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الجومرد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الجومرد
</w:t>
      </w:r>
    </w:p>
    <w:p>
      <w:pPr/>
      <w:r>
        <w:rPr/>
        <w:t xml:space="preserve">الجومرد  محمد شيت الجومرد : أديب من أهل الموصل. له شعر في (ديوان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2026-05-19T16:55:35+03:00</dcterms:created>
  <dcterms:modified xsi:type="dcterms:W3CDTF">2026-05-19T16:55:35+03:00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