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محمد بن سنان، أبو الحسن القزاز البصري : محدث من أهل البصرة. عاش في بغداد. مختلف في توثيقه. له أوراق في الظاهرية باسم (حديث - خ).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w:t>
      </w:r>
    </w:p>
    <w:p>
      <w:pPr/>
      <w:r>
        <w:rPr/>
        <w:t xml:space="preserve">القزاز محمد بن سنان بن يزيد أبو الحسن البصري القزاز صاحب الجزء المعروف به، رماه أبو داود بالكذب وأما الدارقطني فقال: لا بأس به، توفي سنة إحدى وسبعين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w:t>
      </w:r>
    </w:p>
    <w:p>
      <w:pPr/>
      <w:r>
        <w:rPr/>
        <w:t xml:space="preserve">محمد بن سنان القزاز. صاحب خبر معروف.</w:t>
      </w:r>
    </w:p>
    <w:p/>
    <w:p>
      <w:pPr/>
      <w:r>
        <w:rPr/>
        <w:t xml:space="preserve">سمع محمد بن بكر البرسانى، وأبا عامر العقدى.</w:t>
      </w:r>
    </w:p>
    <w:p/>
    <w:p>
      <w:pPr/>
      <w:r>
        <w:rPr/>
        <w:t xml:space="preserve">وعنه إسماعيل الصفار، وجماعة.</w:t>
      </w:r>
    </w:p>
    <w:p/>
    <w:p>
      <w:pPr/>
      <w:r>
        <w:rPr/>
        <w:t xml:space="preserve">رماه أبو داود بالكذب، وابن خراش يقول: ليس بثقة.</w:t>
      </w:r>
    </w:p>
    <w:p/>
    <w:p>
      <w:pPr/>
      <w:r>
        <w:rPr/>
        <w:t xml:space="preserve">وأما الدارقطني فمشاه، وقال: لا بأس به.</w:t>
      </w:r>
    </w:p>
    <w:p/>
    <w:p>
      <w:pPr/>
      <w:r>
        <w:rPr/>
        <w:t xml:space="preserve">توفي سنة 271.</w:t>
      </w:r>
    </w:p>
    <w:p>
      <w:pPr>
        <w:jc w:val="start"/>
        <w:bidi/>
      </w:pPr>
      <w:r>
        <w:rPr>
          <w:sz w:val="24"/>
          <w:szCs w:val="24"/>
          <w:b w:val="1"/>
          <w:bCs w:val="1"/>
          <w:rtl/>
        </w:rPr>
        <w:t xml:space="preserve">
ميزان الاعتدال في نقد الرجال،(دار المعرفة للطباعة والنشر، بيروت - لبنان،1963،ط 1،ج 3،ص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w:t>
      </w:r>
    </w:p>
    <w:p>
      <w:pPr/>
      <w:r>
        <w:rPr/>
        <w:t xml:space="preserve">محمد بن سنان القزاز: كذبه أبو داود، وابن خراش.</w:t>
      </w:r>
    </w:p>
    <w:p>
      <w:pPr>
        <w:jc w:val="start"/>
        <w:bidi/>
      </w:pPr>
      <w:r>
        <w:rPr>
          <w:sz w:val="24"/>
          <w:szCs w:val="24"/>
          <w:b w:val="1"/>
          <w:bCs w:val="1"/>
          <w:rtl/>
        </w:rPr>
        <w:t xml:space="preserve">
ديوان الضعفاء،(مكتبة النهضة الحديثة - مكة،1967،ط 2،ج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w:t>
      </w:r>
    </w:p>
    <w:p>
      <w:pPr/>
      <w:r>
        <w:rPr/>
        <w:t xml:space="preserve">محمد بن سنان القزاز </w:t>
      </w:r>
    </w:p>
    <w:p/>
    <w:p>
      <w:pPr/>
      <w:r>
        <w:rPr/>
        <w:t xml:space="preserve">أخو يزيد بن سنان من أهل البصرة</w:t>
      </w:r>
    </w:p>
    <w:p/>
    <w:p>
      <w:pPr/>
      <w:r>
        <w:rPr/>
        <w:t xml:space="preserve">يروي عن الأنصاري وأبي عاصم كنيته أبو الحسن حدثنا عنه أبو عروبة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w:t>
      </w:r>
    </w:p>
    <w:p>
      <w:pPr/>
      <w:r>
        <w:rPr/>
        <w:t xml:space="preserve">محمد بن سنان القزاز </w:t>
      </w:r>
    </w:p>
    <w:p/>
    <w:p>
      <w:pPr/>
      <w:r>
        <w:rPr/>
        <w:t xml:space="preserve">من أهل البصرة</w:t>
      </w:r>
    </w:p>
    <w:p/>
    <w:p>
      <w:pPr/>
      <w:r>
        <w:rPr/>
        <w:t xml:space="preserve">يروي عن أبي عاصم والبصريين حدثنا عنه محمد بن المنذر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بن يزيد بن الذيال أبو الحسن القزاز البصري
</w:t>
      </w:r>
    </w:p>
    <w:p>
      <w:pPr/>
      <w:r>
        <w:rPr/>
        <w:t xml:space="preserve">محمد بن سنان بن يزيد بن الذيال أبو الحسن القزاز البصري </w:t>
      </w:r>
    </w:p>
    <w:p/>
    <w:p>
      <w:pPr/>
      <w:r>
        <w:rPr/>
        <w:t xml:space="preserve">حدث عن روح بن عبادة كان أبو داود السجستاني يطلق عليه الكذب وقال عبد الرحمن بن خراش هو كذاب</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البصري
</w:t>
      </w:r>
    </w:p>
    <w:p>
      <w:pPr/>
      <w:r>
        <w:rPr/>
        <w:t xml:space="preserve">محمد بن سنان القزاز البصري </w:t>
      </w:r>
    </w:p>
    <w:p/>
    <w:p>
      <w:pPr/>
      <w:r>
        <w:rPr/>
        <w:t xml:space="preserve">روى عن روح بن عبادة ويحيى بن أبي بكير وأبي عاصم النبيل كتب عنه أبي بالبصرة وكان مستوراً في ذلك الوقت وأتيته أنا ببغداد نا عبد الرحمن قال وسألت عنه عبد الرحمن بن خراش فقال هو كذاب روى حديث والان عن روح بن عبادة فذهب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2026-06-13T18:54:56+03:00</dcterms:created>
  <dcterms:modified xsi:type="dcterms:W3CDTF">2026-06-13T18:54:56+03:00</dcterms:modified>
</cp:coreProperties>
</file>

<file path=docProps/custom.xml><?xml version="1.0" encoding="utf-8"?>
<Properties xmlns="http://schemas.openxmlformats.org/officeDocument/2006/custom-properties" xmlns:vt="http://schemas.openxmlformats.org/officeDocument/2006/docPropsVTypes"/>
</file>