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المقصود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المقصود
</w:t>
      </w:r>
    </w:p>
    <w:p>
      <w:pPr/>
      <w:r>
        <w:rPr/>
        <w:t xml:space="preserve">ابن عبد المقصود  محمد سعيد عبد المقصود خوجه: اديب حجازي، من الكتاب. من أهل مكة تعاون مع عبد الله بلخير على تاليف كتاب (وحي الصحراء -ط) في سير ادباء الحجاز المعاصرين، وصدره برسالة من انشائه عن (الادب الحجازي والتاريخ). وتولي اعمال جريدة (ام القرى) بمكة، ادرة وتحريرا. وتوفي بالطائف. وله (المياه بمكة، ادوارها التاريخية - ط) نشر تباع في ام القرى.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2026-05-15T15:43:06+03:00</dcterms:created>
  <dcterms:modified xsi:type="dcterms:W3CDTF">2026-05-15T15:43:06+03:00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