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الحضراوي
</w:t>
      </w:r>
    </w:p>
    <w:p>
      <w:pPr/>
      <w:r>
        <w:rPr/>
        <w:t xml:space="preserve">الحضراوي  محمد سعيد بن أحمد بن محمد الحضرواي: مؤرخ، كأيه. اصلهما من الاسكندرية. ولد محمد سعيد ونشأ وتوفي بمكة. له (تاريخ جدة) و (تاريخ الطائف) و (نزهة المحدثين في بيان اتصال السند إلى المؤلفين) و (الخطط المكبة) وغير ذلك. مات قبل والده.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2026-05-15T14:30:29+03:00</dcterms:created>
  <dcterms:modified xsi:type="dcterms:W3CDTF">2026-05-15T14:30:29+03:00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