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الصنهاجي
</w:t>
      </w:r>
    </w:p>
    <w:p>
      <w:pPr/>
      <w:r>
        <w:rPr/>
        <w:t xml:space="preserve">الصنهاجي  محمد بن سعيد بن عمر بن سعيد، أبو عبد الله المغربي الصنهاجي : قاض بأزمور، يعرف بابن شابذ (أو ابن مشابذ) له (كنز الاسرار ولواقح الافكار - خ) في الآداب والفضائل،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2026-05-15T14:30:51+03:00</dcterms:created>
  <dcterms:modified xsi:type="dcterms:W3CDTF">2026-05-15T14:30:51+03:00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