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الشيبي
</w:t>
      </w:r>
    </w:p>
    <w:p>
      <w:pPr/>
      <w:r>
        <w:rPr/>
        <w:t xml:space="preserve">الشيبي  محمد بن زين العابدين بن محمد بن عبد المعطي الشيبي جدالشيبيين سدنة الكعبة في أيامنا هذه. مولده ووفاته بمكة. له رسالة في ’’مناسك الحج’’ على مذهب الشافعي، نظما.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2026-05-15T14:29:11+03:00</dcterms:created>
  <dcterms:modified xsi:type="dcterms:W3CDTF">2026-05-15T14:29:11+03:00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