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الياسين
</w:t>
      </w:r>
    </w:p>
    <w:p>
      <w:pPr/>
      <w:r>
        <w:rPr/>
        <w:t xml:space="preserve">الياسين  محمد رضا بن عبد الحسين، من آل ياسين : فقيه إمامي، من أهل الكاظمية في العراق. من كتبه (لغة الراغبين في فقه آل ياسين - ط) و (مناسك الحج - ط) و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2026-05-09T11:39:17+03:00</dcterms:created>
  <dcterms:modified xsi:type="dcterms:W3CDTF">2026-05-09T11:39:17+03:00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