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المعري
</w:t>
      </w:r>
    </w:p>
    <w:p>
      <w:pPr>
        <w:jc w:val="start"/>
        <w:bidi/>
      </w:pPr>
      <w:r>
        <w:rPr>
          <w:rFonts w:ascii="arial" w:hAnsi="arial" w:eastAsia="arial" w:cs="arial"/>
          <w:sz w:val="28"/>
          <w:szCs w:val="28"/>
          <w:b w:val="1"/>
          <w:bCs w:val="1"/>
          <w:rtl/>
        </w:rPr>
        <w:t xml:space="preserve">أبو الحسن المعري
</w:t>
      </w:r>
    </w:p>
    <w:p>
      <w:pPr/>
      <w:r>
        <w:rPr/>
        <w:t xml:space="preserve">أبو الحسن المعري المطهر بن المفضل بن عبد الله أبو الحسن التنوخي المعري.</w:t>
      </w:r>
    </w:p>
    <w:p/>
    <w:p>
      <w:pPr/>
      <w:r>
        <w:rPr/>
        <w:t xml:space="preserve">كان يزعم أنه ابن عم أبي العلاء المعري. قدم بغداد وقرأ بها على أبي الحسن علي بن فضال المجاشعي، وجالس أبا سعد ابن الموصلايا وابن الشبل وعاد. ثم قدمها ثانيا سنة خمس وتسعين وأربع مائة، وروى بها شيئا من شعره. (وكتب عنه السلفي، وكان فصيحا من أهل الأدب). من شعره:</w:t>
      </w:r>
    </w:p>
    <w:p/>
    <w:p>
      <w:pPr>
        <w:jc w:val="center"/>
      </w:pPr>
      <w:r>
        <w:rPr>
          <w:color w:val="ff0000"/>
        </w:rPr>
        <w:t xml:space="preserve">ويك يا نفس ذري الدنيا التي</w:t>
      </w:r>
      <w:r>
        <w:rPr>
          <w:color w:val="ff0000"/>
        </w:rPr>
        <w:t xml:space="preserve">      </w:t>
      </w:r>
      <w:r>
        <w:rPr>
          <w:color w:val="ff0000"/>
        </w:rPr>
        <w:t xml:space="preserve">قرن الحرض بها والشره</w:t>
      </w:r>
    </w:p>
    <w:p/>
    <w:p>
      <w:pPr>
        <w:jc w:val="center"/>
      </w:pPr>
      <w:r>
        <w:rPr>
          <w:color w:val="ff0000"/>
        </w:rPr>
        <w:t xml:space="preserve">واطلبي النسك فما أريحه</w:t>
      </w:r>
      <w:r>
        <w:rPr>
          <w:color w:val="ff0000"/>
        </w:rPr>
        <w:t xml:space="preserve">      </w:t>
      </w:r>
      <w:r>
        <w:rPr>
          <w:color w:val="ff0000"/>
        </w:rPr>
        <w:t xml:space="preserve">واتركي الغي فما أخسره</w:t>
      </w:r>
    </w:p>
    <w:p/>
    <w:p>
      <w:pPr>
        <w:jc w:val="center"/>
      </w:pPr>
      <w:r>
        <w:rPr>
          <w:color w:val="ff0000"/>
        </w:rPr>
        <w:t xml:space="preserve">أي عذر في التصابي لامرئ</w:t>
      </w:r>
      <w:r>
        <w:rPr>
          <w:color w:val="ff0000"/>
        </w:rPr>
        <w:t xml:space="preserve">      </w:t>
      </w:r>
      <w:r>
        <w:rPr>
          <w:color w:val="ff0000"/>
        </w:rPr>
        <w:t xml:space="preserve">فاقد من عمره أكثره</w:t>
      </w:r>
    </w:p>
    <w:p/>
    <w:p>
      <w:pPr>
        <w:jc w:val="center"/>
      </w:pPr>
      <w:r>
        <w:rPr>
          <w:color w:val="ff0000"/>
        </w:rPr>
        <w:t xml:space="preserve">يسمع الوعظ فلا يقبله</w:t>
      </w:r>
      <w:r>
        <w:rPr>
          <w:color w:val="ff0000"/>
        </w:rPr>
        <w:t xml:space="preserve">      </w:t>
      </w:r>
      <w:r>
        <w:rPr>
          <w:color w:val="ff0000"/>
        </w:rPr>
        <w:t xml:space="preserve">قتل الإنسان ما اكفره</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2026-06-07T05:11:11+03:00</dcterms:created>
  <dcterms:modified xsi:type="dcterms:W3CDTF">2026-06-07T05:11:11+03:00</dcterms:modified>
</cp:coreProperties>
</file>

<file path=docProps/custom.xml><?xml version="1.0" encoding="utf-8"?>
<Properties xmlns="http://schemas.openxmlformats.org/officeDocument/2006/custom-properties" xmlns:vt="http://schemas.openxmlformats.org/officeDocument/2006/docPropsVTypes"/>
</file>