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المرابط
</w:t>
      </w:r>
    </w:p>
    <w:p>
      <w:pPr>
        <w:jc w:val="start"/>
        <w:bidi/>
      </w:pPr>
      <w:r>
        <w:rPr>
          <w:rFonts w:ascii="arial" w:hAnsi="arial" w:eastAsia="arial" w:cs="arial"/>
          <w:sz w:val="28"/>
          <w:szCs w:val="28"/>
          <w:b w:val="1"/>
          <w:bCs w:val="1"/>
          <w:rtl/>
        </w:rPr>
        <w:t xml:space="preserve">ابن المرابط
</w:t>
      </w:r>
    </w:p>
    <w:p>
      <w:pPr/>
      <w:r>
        <w:rPr/>
        <w:t xml:space="preserve">ابن المرابط  محمد بن خلف بن سعيد بن وهب، ابو عبد الله ابن المرابط: قاضي المرية (بالاندلس) و مفتيها و عالمها. له كتاب كبير في (شرح البخاري) قريء عليه. </w:t>
      </w:r>
    </w:p>
    <w:p>
      <w:pPr>
        <w:jc w:val="start"/>
        <w:bidi/>
      </w:pPr>
      <w:r>
        <w:rPr>
          <w:sz w:val="24"/>
          <w:szCs w:val="24"/>
          <w:b w:val="1"/>
          <w:bCs w:val="1"/>
          <w:rtl/>
        </w:rPr>
        <w:t xml:space="preserve">
الأعلام،(دار العلم للملايين - بيروت،2002،ط 15،ج 6،ص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المرابط القاضي
</w:t>
      </w:r>
    </w:p>
    <w:p>
      <w:pPr/>
      <w:r>
        <w:rPr/>
        <w:t xml:space="preserve">ابن المرابط القاضي محمد بن خلف بن سعيد بن وهب الأندلسي المربي القاضي أبو عبد الله ابن المرابط قاضي المرية ومفتيها وعالمها، صنف كتابا كبيرا في شرح البخاري ورحل إليه الناس، توفي سنة خمس وثمانين وأربع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المرابط
</w:t>
      </w:r>
    </w:p>
    <w:p>
      <w:pPr/>
      <w:r>
        <w:rPr/>
        <w:t xml:space="preserve">ابن المرابط الإمام مفتي مدينة المرية وقاضيها أبو عبد الله محمد بن خلف بن سعيد بن وهب الأندلسي المريي، ابن المرابط صاحب ’’شرح صحيح البخاري’’.</w:t>
      </w:r>
    </w:p>
    <w:p/>
    <w:p>
      <w:pPr/>
      <w:r>
        <w:rPr/>
        <w:t xml:space="preserve">أجاز له أبو عمر الطلمنكي، وأبو عمرو الداني.</w:t>
      </w:r>
    </w:p>
    <w:p/>
    <w:p>
      <w:pPr/>
      <w:r>
        <w:rPr/>
        <w:t xml:space="preserve">وسمع من: أبي القاسم المهلب، وأبي الوليد بن ميقل، وارتحل إليه الطلبة، وأخذ عنه: </w:t>
      </w:r>
    </w:p>
    <w:p/>
    <w:p>
      <w:pPr/>
      <w:r>
        <w:rPr/>
        <w:t xml:space="preserve">أبو عبد الله بن عيسى التميمي، وأبو علي بن سكرة، وأبو محمد بن أبي جعفر السبتي، وآخرون.</w:t>
      </w:r>
    </w:p>
    <w:p/>
    <w:p>
      <w:pPr/>
      <w:r>
        <w:rPr/>
        <w:t xml:space="preserve">توفي في شوال، سنة خمس وثمانين وأربع مائة، وقد شاخ. من كبار المالكية.</w:t>
      </w:r>
    </w:p>
    <w:p>
      <w:pPr>
        <w:jc w:val="start"/>
        <w:bidi/>
      </w:pPr>
      <w:r>
        <w:rPr>
          <w:sz w:val="24"/>
          <w:szCs w:val="24"/>
          <w:b w:val="1"/>
          <w:bCs w:val="1"/>
          <w:rtl/>
        </w:rPr>
        <w:t xml:space="preserve">
سير أعلام النبلاء،(دار الحديث- القاهرة،2006،ط 0،ج 14،ص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سعيد بن وهب، أبو عبد الله بن المرابط.
</w:t>
      </w:r>
    </w:p>
    <w:p>
      <w:pPr/>
      <w:r>
        <w:rPr/>
        <w:t xml:space="preserve">محمد بن خلف بن سعيد بن وهب، أبو عبد الله بن المرابط. </w:t>
      </w:r>
    </w:p>
    <w:p/>
    <w:p>
      <w:pPr/>
      <w:r>
        <w:rPr/>
        <w:t xml:space="preserve">روى عن أبي عمر أحمد بن محمد الطلمنكي، والمهلب بن أبي صفرة، وأبي الوليد بن مقبل، وأبي عمرو المقرئ، وخلف الحضرمي، ومحمد بن عباس القيرواني.</w:t>
      </w:r>
    </w:p>
    <w:p/>
    <w:p>
      <w:pPr/>
      <w:r>
        <w:rPr/>
        <w:t xml:space="preserve">قال ابن بشكوال: له تأليف في «شرح البخاري» سمع منه، وكان من أهل العلم والدراية، والفهم واليقين في العلوم، أخبرنا عنه غير واحد من شيوخنا.</w:t>
      </w:r>
    </w:p>
    <w:p/>
    <w:p>
      <w:pPr/>
      <w:r>
        <w:rPr/>
        <w:t xml:space="preserve">توفي سنة خمس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خلف بن سعيد بن وهب بن المرابط
</w:t>
      </w:r>
    </w:p>
    <w:p>
      <w:pPr/>
      <w:r>
        <w:rPr/>
        <w:t xml:space="preserve">محمد بن خلف بن سعيد بن وهب بن المرابط </w:t>
      </w:r>
    </w:p>
    <w:p/>
    <w:p>
      <w:pPr/>
      <w:r>
        <w:rPr/>
        <w:t xml:space="preserve">توفى بالمرية، سنة، خمس وثمانين وأربعمائة. يروي عن أبي عمرو المقري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2026-05-09T09:42:51+03:00</dcterms:created>
  <dcterms:modified xsi:type="dcterms:W3CDTF">2026-05-09T09:42:51+03:00</dcterms:modified>
</cp:coreProperties>
</file>

<file path=docProps/custom.xml><?xml version="1.0" encoding="utf-8"?>
<Properties xmlns="http://schemas.openxmlformats.org/officeDocument/2006/custom-properties" xmlns:vt="http://schemas.openxmlformats.org/officeDocument/2006/docPropsVTypes"/>
</file>