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الشنقيطي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الشنقيطي
</w:t>
      </w:r>
    </w:p>
    <w:p>
      <w:pPr/>
      <w:r>
        <w:rPr/>
        <w:t xml:space="preserve">الشنقيطي  محمد الخضر بن مايابي الجكني الشنقيطي: مفتي المالكية بالمدينة المنورة. ولد و تفقه في شنقيط، وهاجر إلى المدينة، فتولى الافتاء بها. وهو اخو محمد حبيب الله، المتقدمة ترجمته. له كتب منها (مشتهى الخارف الجاني في رد زلقات التيجاني).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2026-05-09T08:31:10+03:00</dcterms:created>
  <dcterms:modified xsi:type="dcterms:W3CDTF">2026-05-09T08:31:10+03:00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