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 محمد الهراوي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 محمد الهراوي
</w:t>
      </w:r>
    </w:p>
    <w:p>
      <w:pPr/>
      <w:r>
        <w:rPr/>
        <w:t xml:space="preserve">الحاج محمد الهراوي  محمد بن حسين ابن الدكتور محمد الهراوي: شاعر مصري. انفرد بنوع من النظم السهل ابتكره للاطفال يحفظونه و يتناشدونه في مدارسهم و بيوتهم. ولد في قرية (هرية رزنة) و تعلم بالقاهرة ثم بالاسكندرية و انشأ (مجلة الرسول) وهو طالب. ووظف بوزارة المعارف سنة 1902-1911 و نقل رئيسا للحسابات بدار الكتب (بالقاهرة) فظل في عمله هذا إلى ان توفي. له كتيبات لطيفة، منها (السمير الصغير-ط) و (الطفل الجديد-ط) و (اغاني الاطفال-ط) و (مسرحيات الاطفال –ط) و (سمير الاطفال-ط) اربعة اجزاء، و (انباء الرسل –ط) و (ديوان شعره-خ) و (قصص الاطفال-خ) و له (اناشيد) نظمها للحركة الوطنية بمصر في ابانها.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2026-05-09T07:52:25+03:00</dcterms:created>
  <dcterms:modified xsi:type="dcterms:W3CDTF">2026-05-09T07:52:25+03:00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