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القلانسي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القلانسي
</w:t>
      </w:r>
    </w:p>
    <w:p>
      <w:pPr/>
      <w:r>
        <w:rPr/>
        <w:t xml:space="preserve">القلانسي  محمد بن الحسين بن بندار، أبو العز القلانسي الواسطي: مقرئ العراق في عصره. مولده ووفاته بواسط. من كتبه ’’ارشلد المبتدى وتذكرة المنتهى –خ’’ في القراآت العشر، و’’رسالة في القراآت الثلاث –خ’’ و’’ الكفاية الكبرى-خ’’ في القراآت، أكبر من الأول.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بندار مقرئ العراق
</w:t>
      </w:r>
    </w:p>
    <w:p>
      <w:pPr/>
      <w:r>
        <w:rPr/>
        <w:t xml:space="preserve">ابن بندار مقرئ العراق محمد بن الحسين بن بندار أبو العز الواسطي القلانسي، مقرئ العراق وصاحب التصانيف في القراآت، توفي سنة إحدى وعشرين وخمس ماية.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القلانسي
</w:t>
      </w:r>
    </w:p>
    <w:p>
      <w:pPr/>
      <w:r>
        <w:rPr/>
        <w:t xml:space="preserve">القلانسي الإمام الكبير، شيخ القراء، أبو العز محمد بن الحسين بن بندار الواسطي، القلانسي، صاحب التصانيف في القراءات.</w:t>
      </w:r>
    </w:p>
    <w:p/>
    <w:p>
      <w:pPr/>
      <w:r>
        <w:rPr/>
        <w:t xml:space="preserve">ولد سنة خمس وثلاثين وأربع مائة، وتلا بالعشر على أبي علي غلام الهراس، وأخذ عن أبي القاسم الهذلي صاحب الكامل، وارتحل إلى بغداد سنة إحدى وستين، وسمع من: أبي جعفر بن المسلمة، وعبد الصمد بن المأمون، وأبي الحسين بن المهتدي بالله، وعدة. وقرأ ختمة لأبي عمرو على الأواني صاحب أبي حفص الكتاني.</w:t>
      </w:r>
    </w:p>
    <w:p/>
    <w:p>
      <w:pPr/>
      <w:r>
        <w:rPr/>
        <w:t xml:space="preserve">قال السمعاني: قرأ عليه عالم من الناس، ورحل إليه من الأقطار، وسمعت عبد الوهاب الأنماطي يسئ الثناء عليه، ونسبه إلى الرفض، ثم وجدت لأبي العز أبياتا في فضيلة الصحابة.</w:t>
      </w:r>
    </w:p>
    <w:p/>
    <w:p>
      <w:pPr/>
      <w:r>
        <w:rPr/>
        <w:t xml:space="preserve">وقال ابن ناصر: ألحق سماعه في جزء من هاءات الكناية لعبد الواحد بن أبي هاشم من أبي علي بن البناء.</w:t>
      </w:r>
    </w:p>
    <w:p/>
    <w:p>
      <w:pPr/>
      <w:r>
        <w:rPr/>
        <w:t xml:space="preserve">قلت: كان يأخذ الذهب على إقراء العشرة.</w:t>
      </w:r>
    </w:p>
    <w:p/>
    <w:p>
      <w:pPr/>
      <w:r>
        <w:rPr/>
        <w:t xml:space="preserve">قال ابن النجار: سمعت أحمد بن البندنيجي يقول: سألت أبا جعفر أحمد بن القاص: </w:t>
      </w:r>
    </w:p>
    <w:p/>
    <w:p>
      <w:pPr/>
      <w:r>
        <w:rPr/>
        <w:t xml:space="preserve">هل قرأت على أبي العز؟ فقال: لما قدم بغداد، أردت أن أقرأ عليه، فطلب مني ذهبا، فقلت: والله إني قادر، ولكن لا أعطيك على القرآن أجرا، فلم أقرأ عليه.</w:t>
      </w:r>
    </w:p>
    <w:p/>
    <w:p>
      <w:pPr/>
      <w:r>
        <w:rPr/>
        <w:t xml:space="preserve">قال خميس الحوزي: هو أحد الأئمة الأعيان في علوم القرآن، برع في القراءات.</w:t>
      </w:r>
    </w:p>
    <w:p/>
    <w:p>
      <w:pPr/>
      <w:r>
        <w:rPr/>
        <w:t xml:space="preserve">قلت: تلا عليه: سبط الخياط، وأبو الفتح بن زريق الحداد، وأبو بكر بن الباقلاني، وعلي بن عساكر البطائحي، وعدد كثير، واشتهر ذكره.</w:t>
      </w:r>
    </w:p>
    <w:p/>
    <w:p>
      <w:pPr/>
      <w:r>
        <w:rPr/>
        <w:t xml:space="preserve">مات في شوال، سنة إحدى وعشرين وخمس مائة.</w:t>
      </w:r>
    </w:p>
    <w:p/>
    <w:p>
      <w:pPr/>
      <w:r>
        <w:rPr/>
        <w:t xml:space="preserve">المتوكلي، ابن أبي روح: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علي بن بندار هو أبو العز المقري المعروف بالقلانسي
</w:t>
      </w:r>
    </w:p>
    <w:p>
      <w:pPr/>
      <w:r>
        <w:rPr/>
        <w:t xml:space="preserve">محمد بن الحسين بن علي بن بندار هو أبو العز المقري المعروف بالقلانسي من أهل واسط</w:t>
      </w:r>
    </w:p>
    <w:p/>
    <w:p>
      <w:pPr/>
      <w:r>
        <w:rPr/>
        <w:t xml:space="preserve">قرأ القرآن على جماعة</w:t>
      </w:r>
    </w:p>
    <w:p/>
    <w:p>
      <w:pPr/>
      <w:r>
        <w:rPr/>
        <w:t xml:space="preserve">وتفقه علي أبي إسحاق الشيرازي</w:t>
      </w:r>
    </w:p>
    <w:p/>
    <w:p>
      <w:pPr/>
      <w:r>
        <w:rPr/>
        <w:t xml:space="preserve">وسمع من أبي الحسين بن المهتدي وأبي الغنائم بن المأمون وأبي جعفر بن المسلمة وأبي الحسين بن النقور وجماعة</w:t>
      </w:r>
    </w:p>
    <w:p/>
    <w:p>
      <w:pPr/>
      <w:r>
        <w:rPr/>
        <w:t xml:space="preserve">وعمر حتى قرأ عليه الناس الكثير وقصدوه من البلدان</w:t>
      </w:r>
    </w:p>
    <w:p/>
    <w:p>
      <w:pPr/>
      <w:r>
        <w:rPr/>
        <w:t xml:space="preserve">حدث عنه ذاكر بن كامل الحذاء وغيره</w:t>
      </w:r>
    </w:p>
    <w:p/>
    <w:p>
      <w:pPr/>
      <w:r>
        <w:rPr/>
        <w:t xml:space="preserve">توفي في شوال سنة إحدى وعشرين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بندار، أبو العز القلانسي الواسطي.
</w:t>
      </w:r>
    </w:p>
    <w:p>
      <w:pPr/>
      <w:r>
        <w:rPr/>
        <w:t xml:space="preserve">واعتماد الناس بواسط على ما صنفه في القراءات، لكون مشايخهم إياها يروون.</w:t>
      </w:r>
    </w:p>
    <w:p/>
    <w:p/>
    <w:p>
      <w:pPr/>
      <w:r>
        <w:rPr/>
        <w:t xml:space="preserve">وحدثني الشيخ ابن باسويه المقرئ الواسطي - وهو من أهل القرآن والفقه والخير، وهو أحد المتصدرين للإقراء بجامع دمشق، وله رواية في ذلك - عن ابن الباقلاني، عن أبي العز؛ أن أبا العز كان شافعي المذهب.</w:t>
      </w:r>
    </w:p>
    <w:p/>
    <w:p/>
    <w:p>
      <w:pPr/>
      <w:r>
        <w:rPr/>
        <w:t xml:space="preserve">وحدثني أن القاضي أبا علي الفارقي له فتاو مجموعة في نحو خمسة أجزاء.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العز محمد بن الحسين بن بندار القلانسي بواسط
</w:t>
      </w:r>
    </w:p>
    <w:p>
      <w:pPr/>
      <w:r>
        <w:rPr/>
        <w:t xml:space="preserve">ومقرئ العراق أبو العز محمد بن الحسين بن بندار القلانسي بواسط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بندار الواسطى المقرئ المعروف بالقلانسي
</w:t>
      </w:r>
    </w:p>
    <w:p>
      <w:pPr/>
      <w:r>
        <w:rPr/>
        <w:t xml:space="preserve">محمد بن الحسين بن بندار الواسطى المقرئ المعروف بالقلانسي </w:t>
      </w:r>
    </w:p>
    <w:p/>
    <w:p>
      <w:pPr/>
      <w:r>
        <w:rPr/>
        <w:t xml:space="preserve">تفقه على الشيخ أبي إسحاق الشيرازي وعمَّر، مات سنة إحدى وعشرين وخمسمائة، قاله ابن النجار ولم يؤرخ ابن الصلاح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2026-05-06T16:19:27+03:00</dcterms:created>
  <dcterms:modified xsi:type="dcterms:W3CDTF">2026-05-06T16:19:27+03:00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